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F7" w:rsidRDefault="00A31BC4" w:rsidP="003D48FC">
      <w:pPr>
        <w:pStyle w:val="ad"/>
        <w:ind w:left="0" w:hanging="2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</w:p>
    <w:p w:rsidR="001442F7" w:rsidRDefault="001442F7">
      <w:pPr>
        <w:tabs>
          <w:tab w:val="left" w:pos="4065"/>
        </w:tabs>
        <w:ind w:left="-787" w:firstLine="787"/>
        <w:jc w:val="right"/>
        <w:rPr>
          <w:i/>
          <w:color w:val="808080"/>
          <w:sz w:val="22"/>
          <w:szCs w:val="22"/>
          <w:lang w:val="uk-UA"/>
        </w:rPr>
      </w:pPr>
    </w:p>
    <w:p w:rsidR="001442F7" w:rsidRDefault="00A31BC4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00B0F0"/>
          <w:sz w:val="20"/>
          <w:szCs w:val="20"/>
          <w:lang w:val="uk-UA"/>
        </w:rPr>
        <w:t xml:space="preserve">Додаток 4 </w:t>
      </w:r>
      <w:r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1442F7" w:rsidRDefault="00A31BC4">
      <w:pPr>
        <w:ind w:left="284" w:firstLine="284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1442F7" w:rsidRDefault="001442F7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/>
        </w:rPr>
      </w:pPr>
    </w:p>
    <w:p w:rsidR="001442F7" w:rsidRDefault="00A31BC4">
      <w:pPr>
        <w:tabs>
          <w:tab w:val="left" w:pos="175"/>
        </w:tabs>
        <w:ind w:left="284"/>
        <w:jc w:val="center"/>
        <w:rPr>
          <w:i/>
          <w:color w:val="00B050"/>
          <w:sz w:val="18"/>
          <w:szCs w:val="1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906270" cy="457200"/>
            <wp:effectExtent l="0" t="0" r="0" b="0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F7" w:rsidRDefault="00A31BC4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1442F7" w:rsidRDefault="00A31BC4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 xml:space="preserve">При оформленні Заяви-Договору  обираються необхідні </w:t>
      </w:r>
      <w:proofErr w:type="spellStart"/>
      <w:r>
        <w:rPr>
          <w:i/>
          <w:color w:val="00B050"/>
          <w:sz w:val="18"/>
          <w:szCs w:val="18"/>
          <w:lang w:val="uk-UA"/>
        </w:rPr>
        <w:t>значення,в</w:t>
      </w:r>
      <w:proofErr w:type="spellEnd"/>
      <w:r>
        <w:rPr>
          <w:i/>
          <w:color w:val="00B050"/>
          <w:sz w:val="18"/>
          <w:szCs w:val="18"/>
          <w:lang w:val="uk-UA"/>
        </w:rPr>
        <w:t xml:space="preserve"> залежності від потреб Клієнта, інші значення можуть видалятися з документу</w:t>
      </w:r>
    </w:p>
    <w:p w:rsidR="001442F7" w:rsidRDefault="001442F7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</w:p>
    <w:p w:rsidR="001442F7" w:rsidRDefault="001442F7">
      <w:pPr>
        <w:tabs>
          <w:tab w:val="left" w:pos="6840"/>
        </w:tabs>
        <w:rPr>
          <w:sz w:val="18"/>
          <w:szCs w:val="18"/>
          <w:lang w:val="uk-UA"/>
        </w:rPr>
      </w:pPr>
    </w:p>
    <w:p w:rsidR="001442F7" w:rsidRDefault="00A31BC4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ДОГОВІР БАНКІВСЬКОГО ВКЛАДУ №________________________ </w:t>
      </w:r>
    </w:p>
    <w:p w:rsidR="001442F7" w:rsidRDefault="00A31BC4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(Заява-Договір банківського вкладу «</w:t>
      </w:r>
      <w:proofErr w:type="spellStart"/>
      <w:r>
        <w:rPr>
          <w:b/>
          <w:sz w:val="20"/>
          <w:szCs w:val="20"/>
          <w:lang w:val="uk-UA"/>
        </w:rPr>
        <w:t>Овернайт</w:t>
      </w:r>
      <w:proofErr w:type="spellEnd"/>
      <w:r>
        <w:rPr>
          <w:b/>
          <w:sz w:val="20"/>
          <w:szCs w:val="20"/>
          <w:lang w:val="uk-UA"/>
        </w:rPr>
        <w:t xml:space="preserve"> для МСБ»/ «Корпоративний </w:t>
      </w:r>
      <w:proofErr w:type="spellStart"/>
      <w:r>
        <w:rPr>
          <w:b/>
          <w:sz w:val="20"/>
          <w:szCs w:val="20"/>
          <w:lang w:val="uk-UA"/>
        </w:rPr>
        <w:t>овернайт</w:t>
      </w:r>
      <w:proofErr w:type="spellEnd"/>
      <w:r>
        <w:rPr>
          <w:b/>
          <w:sz w:val="20"/>
          <w:szCs w:val="20"/>
          <w:lang w:val="uk-UA"/>
        </w:rPr>
        <w:t>»</w:t>
      </w:r>
      <w:r>
        <w:rPr>
          <w:i/>
          <w:color w:val="00B050"/>
          <w:sz w:val="16"/>
          <w:szCs w:val="16"/>
          <w:lang w:val="uk-UA"/>
        </w:rPr>
        <w:t xml:space="preserve"> &lt;обрати необхідне&gt;</w:t>
      </w:r>
      <w:r>
        <w:rPr>
          <w:b/>
          <w:sz w:val="20"/>
          <w:szCs w:val="20"/>
          <w:lang w:val="uk-UA"/>
        </w:rPr>
        <w:t>)</w:t>
      </w:r>
    </w:p>
    <w:p w:rsidR="001442F7" w:rsidRDefault="001442F7">
      <w:pPr>
        <w:tabs>
          <w:tab w:val="left" w:pos="6840"/>
        </w:tabs>
        <w:rPr>
          <w:sz w:val="18"/>
          <w:szCs w:val="18"/>
          <w:lang w:val="uk-UA"/>
        </w:rPr>
      </w:pPr>
    </w:p>
    <w:p w:rsidR="001442F7" w:rsidRDefault="00A31BC4">
      <w:pPr>
        <w:tabs>
          <w:tab w:val="left" w:pos="6840"/>
        </w:tabs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__________________</w:t>
      </w:r>
      <w:r>
        <w:rPr>
          <w:sz w:val="18"/>
          <w:szCs w:val="18"/>
          <w:lang w:val="uk-UA"/>
        </w:rPr>
        <w:tab/>
        <w:t>Дата заповнення: 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0</wp:posOffset>
                </wp:positionV>
                <wp:extent cx="381000" cy="2667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42F7" w:rsidRDefault="001442F7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left:0;text-align:left;margin-left:496pt;margin-top:0;width:30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" filled="f" stroked="f">
                <v:textbox inset="0,0,0,0">
                  <w:txbxContent>
                    <w:p w:rsidR="001442F7" w:rsidRDefault="001442F7"/>
                  </w:txbxContent>
                </v:textbox>
              </v:rect>
            </w:pict>
          </mc:Fallback>
        </mc:AlternateContent>
      </w:r>
    </w:p>
    <w:p w:rsidR="001442F7" w:rsidRDefault="001442F7">
      <w:pPr>
        <w:tabs>
          <w:tab w:val="left" w:pos="6840"/>
        </w:tabs>
        <w:rPr>
          <w:sz w:val="18"/>
          <w:szCs w:val="18"/>
          <w:lang w:val="uk-UA"/>
        </w:rPr>
      </w:pPr>
    </w:p>
    <w:tbl>
      <w:tblPr>
        <w:tblStyle w:val="Style65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442F7">
        <w:tc>
          <w:tcPr>
            <w:tcW w:w="10915" w:type="dxa"/>
            <w:tcBorders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АБ «УКРГАЗБАНК»  (далі – Банк або КНЕДП)</w:t>
            </w:r>
          </w:p>
        </w:tc>
      </w:tr>
    </w:tbl>
    <w:p w:rsidR="001442F7" w:rsidRDefault="001442F7">
      <w:pPr>
        <w:widowControl w:val="0"/>
        <w:spacing w:line="276" w:lineRule="auto"/>
        <w:rPr>
          <w:b/>
          <w:sz w:val="20"/>
          <w:szCs w:val="20"/>
          <w:lang w:val="uk-UA"/>
        </w:rPr>
      </w:pPr>
    </w:p>
    <w:tbl>
      <w:tblPr>
        <w:tblStyle w:val="Style6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1442F7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Дані Клієнта (далі – Вкладник)</w:t>
            </w:r>
          </w:p>
        </w:tc>
      </w:tr>
      <w:tr w:rsidR="001442F7">
        <w:trPr>
          <w:trHeight w:val="230"/>
        </w:trPr>
        <w:tc>
          <w:tcPr>
            <w:tcW w:w="2834" w:type="dxa"/>
            <w:vMerge w:val="restart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Повне найменування </w:t>
            </w:r>
          </w:p>
        </w:tc>
        <w:tc>
          <w:tcPr>
            <w:tcW w:w="8081" w:type="dxa"/>
            <w:gridSpan w:val="5"/>
          </w:tcPr>
          <w:p w:rsidR="001442F7" w:rsidRDefault="001442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1442F7" w:rsidRDefault="001442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1442F7" w:rsidRPr="003D48FC">
        <w:trPr>
          <w:trHeight w:val="144"/>
        </w:trPr>
        <w:tc>
          <w:tcPr>
            <w:tcW w:w="2834" w:type="dxa"/>
            <w:vMerge/>
          </w:tcPr>
          <w:p w:rsidR="001442F7" w:rsidRDefault="001442F7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:rsidR="001442F7" w:rsidRDefault="00A31BC4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1442F7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  <w:lang w:val="uk-UA"/>
              </w:rPr>
              <w:footnoteReference w:id="1"/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(за наявності)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Унікальний номер запису в реєстрі (УНЗР) (з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 xml:space="preserve">а наявності - для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фізичної особи підприємця/фізичної особи, що провадить незалежну професійну діяльність)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491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ІПН </w:t>
            </w:r>
            <w:r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18"/>
                <w:lang w:val="uk-UA"/>
              </w:rPr>
              <w:t>якщо Клієнт не є платником ПДВ, зазначається «Не є платником ПДВ»</w:t>
            </w:r>
          </w:p>
        </w:tc>
      </w:tr>
      <w:tr w:rsidR="001442F7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1442F7" w:rsidRDefault="001442F7">
      <w:pPr>
        <w:widowControl w:val="0"/>
        <w:spacing w:line="276" w:lineRule="auto"/>
        <w:rPr>
          <w:sz w:val="20"/>
          <w:szCs w:val="20"/>
          <w:lang w:val="uk-UA"/>
        </w:rPr>
      </w:pPr>
    </w:p>
    <w:tbl>
      <w:tblPr>
        <w:tblStyle w:val="Style67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1442F7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Реквізити Банку</w:t>
            </w:r>
          </w:p>
        </w:tc>
      </w:tr>
      <w:tr w:rsidR="001442F7">
        <w:trPr>
          <w:trHeight w:val="273"/>
        </w:trPr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320478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c>
          <w:tcPr>
            <w:tcW w:w="10915" w:type="dxa"/>
            <w:gridSpan w:val="2"/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Заява про розміщення Вкладу </w:t>
            </w:r>
          </w:p>
        </w:tc>
      </w:tr>
    </w:tbl>
    <w:p w:rsidR="001442F7" w:rsidRDefault="001442F7">
      <w:pPr>
        <w:widowControl w:val="0"/>
        <w:spacing w:line="276" w:lineRule="auto"/>
        <w:rPr>
          <w:b/>
          <w:sz w:val="20"/>
          <w:szCs w:val="20"/>
          <w:lang w:val="uk-UA"/>
        </w:rPr>
      </w:pPr>
    </w:p>
    <w:tbl>
      <w:tblPr>
        <w:tblStyle w:val="Style6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442F7">
        <w:trPr>
          <w:trHeight w:val="1622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Просимо розмістити Вклад на наступних умовах:</w:t>
            </w:r>
          </w:p>
          <w:p w:rsidR="001442F7" w:rsidRDefault="00A31BC4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3.1. Вид банківського Вкладу: «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для МСБ»/ «Корпоративний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»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&lt;обрати необхідне&gt;</w:t>
            </w:r>
          </w:p>
          <w:p w:rsidR="001442F7" w:rsidRDefault="00A31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3.2. Валюта Вкладу: ______________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гривня, долари США, євро&gt;</w:t>
            </w:r>
          </w:p>
          <w:p w:rsidR="001442F7" w:rsidRDefault="00A31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3.3. Строк зберігання грошових коштів з __.__.____ по __.__.____.</w:t>
            </w:r>
            <w:r>
              <w:rPr>
                <w:i/>
                <w:color w:val="7F7F7F"/>
                <w:sz w:val="20"/>
                <w:szCs w:val="20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(допустимий діапазон строків -  365календарних днів ).</w:t>
            </w:r>
          </w:p>
          <w:p w:rsidR="001442F7" w:rsidRDefault="00A31BC4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3.4. Можливість поповнення: поповнення Траншу</w:t>
            </w:r>
            <w:r w:rsidR="00FC31C5">
              <w:rPr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FC31C5"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 w:rsidR="00FC31C5">
              <w:rPr>
                <w:color w:val="000000"/>
                <w:sz w:val="20"/>
                <w:szCs w:val="20"/>
                <w:lang w:val="uk-UA"/>
              </w:rPr>
              <w:t xml:space="preserve">) </w:t>
            </w:r>
            <w:r w:rsidR="00DA4586">
              <w:rPr>
                <w:color w:val="000000"/>
                <w:sz w:val="20"/>
                <w:szCs w:val="20"/>
                <w:lang w:val="uk-UA"/>
              </w:rPr>
              <w:t xml:space="preserve"> не дозволяється</w:t>
            </w:r>
            <w:r>
              <w:rPr>
                <w:color w:val="000000"/>
                <w:sz w:val="20"/>
                <w:szCs w:val="20"/>
                <w:lang w:val="uk-UA"/>
              </w:rPr>
              <w:t>. Дозволяється  розміщення нового (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) Траншу (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) в рамках</w:t>
            </w:r>
            <w:r w:rsidR="00DA4586">
              <w:rPr>
                <w:color w:val="000000"/>
                <w:sz w:val="20"/>
                <w:szCs w:val="20"/>
                <w:lang w:val="uk-UA"/>
              </w:rPr>
              <w:t xml:space="preserve"> даної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Заяви-Договору.</w:t>
            </w:r>
          </w:p>
          <w:p w:rsidR="001442F7" w:rsidRDefault="00A31BC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3.5. Пролонгація: дозволяється.</w:t>
            </w:r>
          </w:p>
        </w:tc>
      </w:tr>
      <w:tr w:rsidR="001442F7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Інші умови </w:t>
            </w:r>
          </w:p>
        </w:tc>
      </w:tr>
      <w:tr w:rsidR="001442F7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зазначається посада та ПІБ особи, що представляє Клієнта перед Банком&gt;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підписанням цієї Заяви-Договору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r w:rsidR="00FD359F">
              <w:fldChar w:fldCharType="begin"/>
            </w:r>
            <w:r w:rsidR="00FD359F" w:rsidRPr="003D48FC">
              <w:rPr>
                <w:lang w:val="uk-UA"/>
              </w:rPr>
              <w:instrText xml:space="preserve"> </w:instrText>
            </w:r>
            <w:r w:rsidR="00FD359F">
              <w:instrText>HYPERLINK</w:instrText>
            </w:r>
            <w:r w:rsidR="00FD359F" w:rsidRPr="003D48FC">
              <w:rPr>
                <w:lang w:val="uk-UA"/>
              </w:rPr>
              <w:instrText xml:space="preserve"> "</w:instrText>
            </w:r>
            <w:r w:rsidR="00FD359F">
              <w:instrText>http</w:instrText>
            </w:r>
            <w:r w:rsidR="00FD359F" w:rsidRPr="003D48FC">
              <w:rPr>
                <w:lang w:val="uk-UA"/>
              </w:rPr>
              <w:instrText>://</w:instrText>
            </w:r>
            <w:r w:rsidR="00FD359F">
              <w:instrText>www</w:instrText>
            </w:r>
            <w:r w:rsidR="00FD359F" w:rsidRPr="003D48FC">
              <w:rPr>
                <w:lang w:val="uk-UA"/>
              </w:rPr>
              <w:instrText>.</w:instrText>
            </w:r>
            <w:r w:rsidR="00FD359F">
              <w:instrText>ukrgasbank</w:instrText>
            </w:r>
            <w:r w:rsidR="00FD359F" w:rsidRPr="003D48FC">
              <w:rPr>
                <w:lang w:val="uk-UA"/>
              </w:rPr>
              <w:instrText>.</w:instrText>
            </w:r>
            <w:r w:rsidR="00FD359F">
              <w:instrText>com</w:instrText>
            </w:r>
            <w:r w:rsidR="00FD359F" w:rsidRPr="003D48FC">
              <w:rPr>
                <w:lang w:val="uk-UA"/>
              </w:rPr>
              <w:instrText>" \</w:instrText>
            </w:r>
            <w:r w:rsidR="00FD359F">
              <w:instrText>h</w:instrText>
            </w:r>
            <w:r w:rsidR="00FD359F" w:rsidRPr="003D48FC">
              <w:rPr>
                <w:lang w:val="uk-UA"/>
              </w:rPr>
              <w:instrText xml:space="preserve"> </w:instrText>
            </w:r>
            <w:r w:rsidR="00FD359F">
              <w:fldChar w:fldCharType="separate"/>
            </w:r>
            <w:r>
              <w:rPr>
                <w:color w:val="0000FF"/>
                <w:sz w:val="20"/>
                <w:szCs w:val="20"/>
                <w:u w:val="single"/>
                <w:lang w:val="uk-UA"/>
              </w:rPr>
              <w:t>http://www.ukrgasbank.com</w:t>
            </w:r>
            <w:r w:rsidR="00FD359F">
              <w:rPr>
                <w:color w:val="0000FF"/>
                <w:sz w:val="20"/>
                <w:szCs w:val="20"/>
                <w:u w:val="single"/>
                <w:lang w:val="uk-UA"/>
              </w:rPr>
              <w:fldChar w:fldCharType="end"/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Підтверджую акцептування мною 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укладання з Банком Договору банківського вкладу (далі – Договір), який є складовою частиною Договору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комплексного обслуговування, на умовах викладених у цій Заяві-Договорі, Публічній пропозиції АБ «УКРГАЗБАНК» на укладання Договору комплексного банківського обслуговування та Тарифах, з якими ознайомився(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лася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>), з ними погоджуюсь і зобов’язуюсь виконувати.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Підтверджую свою згоду та розуміння того, що в рамках Договору розміщення Вкладу здійснюється окремими Траншами на умовах строкового банківського вкладу шляхом надання до Банку Платіжної інструкції (однією сумою в межах одного робочого дня (Операційного дня)) або Заяви на розміщення траншу (здійснення Дебетового переказу Банком), в яких зазначаються  наступні істотні умови:</w:t>
            </w:r>
          </w:p>
          <w:p w:rsidR="001442F7" w:rsidRDefault="00A31BC4">
            <w:pPr>
              <w:ind w:left="693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номер Договору банківського вкладу (в разі надання Платіжної інструкції);</w:t>
            </w:r>
          </w:p>
          <w:p w:rsidR="001442F7" w:rsidRDefault="00A31BC4">
            <w:pPr>
              <w:ind w:left="64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сума та валюта Траншу;</w:t>
            </w:r>
          </w:p>
          <w:p w:rsidR="001442F7" w:rsidRDefault="00A31BC4">
            <w:pPr>
              <w:ind w:left="64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дата внесення та дата повернення Траншу;</w:t>
            </w:r>
          </w:p>
          <w:p w:rsidR="001442F7" w:rsidRDefault="00A31BC4">
            <w:pPr>
              <w:ind w:left="737" w:hanging="9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bookmarkStart w:id="1" w:name="_heading=h.1fob9te" w:colFirst="0" w:colLast="0"/>
            <w:bookmarkEnd w:id="1"/>
            <w:r>
              <w:rPr>
                <w:color w:val="000000" w:themeColor="text1"/>
                <w:sz w:val="20"/>
                <w:szCs w:val="20"/>
                <w:lang w:val="uk-UA"/>
              </w:rPr>
              <w:t>- процентна ставка за Вкладом. В разі надання до Банку Платіжної інструкції або Заяви на розміщення траншу, грошові кошти розміщуються під процентну ставку, що визначена на Сайті Банку на дату розміщення Траншу та/або під процентну ставку визначену в направленому Банком повідомленні засобами Системи (в разі його направлення Клієнту) та/або під процентну ставку, що доведена Клієнту в будь-який інший спосіб визначений Публічною пропозицією АБ «УКРГАЗБАНК» на укладання Договору комплексного банківського обслуговування;</w:t>
            </w:r>
          </w:p>
          <w:p w:rsidR="001442F7" w:rsidRDefault="00A31BC4">
            <w:pPr>
              <w:ind w:left="64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порядок зарахування Траншу на Депозитний рахунок (для Заяви на розміщення траншу);</w:t>
            </w:r>
          </w:p>
          <w:p w:rsidR="001442F7" w:rsidRDefault="00A31BC4">
            <w:pPr>
              <w:ind w:left="644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реквізити рахунку для виплати Банком процентів та повернення суми Вкладу (для Заяви на розміщення траншу);</w:t>
            </w:r>
            <w:bookmarkStart w:id="2" w:name="_heading=h.30j0zll" w:colFirst="0" w:colLast="0"/>
            <w:bookmarkEnd w:id="2"/>
          </w:p>
          <w:p w:rsidR="001442F7" w:rsidRDefault="00A31BC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Погоджуюсь, що надання мною до Банку Заяви на розміщення траншу або Платіжної інструкції в порядку та на умовах, визначених у цій Заяві - Договорі, вважається </w:t>
            </w:r>
            <w:r>
              <w:rPr>
                <w:sz w:val="20"/>
                <w:szCs w:val="20"/>
                <w:lang w:val="uk-UA"/>
              </w:rPr>
              <w:t>погодженням мною встановленої Банком процентної ставки.</w:t>
            </w:r>
            <w:r>
              <w:rPr>
                <w:sz w:val="14"/>
                <w:szCs w:val="14"/>
                <w:lang w:val="uk-UA"/>
              </w:rPr>
              <w:t xml:space="preserve">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bookmarkStart w:id="3" w:name="_heading=h.osfvpukztgbl" w:colFirst="0" w:colLast="0"/>
            <w:bookmarkEnd w:id="3"/>
            <w:r>
              <w:rPr>
                <w:sz w:val="20"/>
                <w:szCs w:val="20"/>
                <w:lang w:val="uk-UA"/>
              </w:rPr>
              <w:t xml:space="preserve">Погоджуюсь, що у разі якщо розмір процентної ставки, що зазначений в Платіжній інструкції та/або Заяві на розміщення траншу не відповідає визначеній на Сайті Банку на дату розміщення Траншу та/або в направленому Банком повідомленні засобами Системи (в разі його направлення Клієнту) та/або доведений до Клієнта в будь-який інший спосіб визначений Публічною пропозицією АБ «УКРГАЗБАНК» на укладання Договору комплексного банківського обслуговування, Банк має право відмовити Клієнту в розміщенні Траншу шляхом направлення повідомлення про відмову засобами Системи.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Погоджуюсь, що в разі необхідності припинення здійснення Банком Дебетового переказу на умовах наданої до Банку Заяви на розміщення траншу, маю повідомити Банк (зокрема засобами Системи) про такий намір в Операційний час поточного робочого дня (Операційного дня).  В разі надходження повідомлення в післяопераційний час, здійснення Банком Дебетового переказу на умовах наданої до Банку Заяви на розміщення траншу припиняється з наступного  робочого дня (Операційного дня).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FF"/>
                <w:sz w:val="20"/>
                <w:szCs w:val="20"/>
                <w:lang w:val="uk-UA"/>
              </w:rPr>
            </w:pPr>
            <w:bookmarkStart w:id="4" w:name="_heading=h.y5uf268wxvww" w:colFirst="0" w:colLast="0"/>
            <w:bookmarkEnd w:id="4"/>
            <w:r>
              <w:rPr>
                <w:color w:val="000000"/>
                <w:sz w:val="20"/>
                <w:szCs w:val="20"/>
                <w:lang w:val="uk-UA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 та визнаю, що Публічна пропозиція АБ «УКРГАЗБАНК» на укладання Договору комплексного банківського обслуговування, ця Заява-Договір, Тарифи,  довідка про відкриття Депозитного рахунку, а також всі зміни, додатки та додаткові договори/угоди до них у сукупності є Договором комплексного банківського обслуговування;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у випадку підписання Заяви - Договору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використання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 Клієнта:</w:t>
            </w:r>
          </w:p>
          <w:p w:rsidR="001442F7" w:rsidRDefault="00A31BC4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Підтверджую та надаю згоду, що Довідку про відкриття Депозитного рахунку на умовах цього Договору буде направлено Банком на мою електронну пошту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>
              <w:rPr>
                <w:sz w:val="20"/>
                <w:szCs w:val="20"/>
                <w:lang w:val="uk-UA"/>
              </w:rPr>
              <w:t xml:space="preserve"> або засобами електронних сервісів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>
              <w:rPr>
                <w:sz w:val="20"/>
                <w:szCs w:val="20"/>
                <w:lang w:val="uk-UA"/>
              </w:rPr>
              <w:t xml:space="preserve"> після перевірки всіх наданих документів.</w:t>
            </w:r>
          </w:p>
          <w:p w:rsidR="001442F7" w:rsidRDefault="00A31BC4">
            <w:pPr>
              <w:pStyle w:val="af9"/>
              <w:numPr>
                <w:ilvl w:val="0"/>
                <w:numId w:val="3"/>
              </w:numPr>
              <w:ind w:left="692" w:hanging="284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Договору:</w:t>
            </w:r>
          </w:p>
          <w:p w:rsidR="001442F7" w:rsidRDefault="00A31BC4">
            <w:pPr>
              <w:ind w:left="69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1442F7" w:rsidRDefault="00A31BC4">
            <w:pPr>
              <w:ind w:left="692" w:hanging="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в разі зміни кінцевих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бенефіціарних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</w:t>
            </w:r>
            <w:r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» та ст.30 Закону України “Про платіжні послуги” до укладення цього Договору;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Підтверджую, що 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Погоджуюся із наданням КНЕДП Сертифікатів відкритих ключів, сформованих для Клієнта  іншим особам, у відносинах із якими Клієнт використовує Відкриті ключі.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r w:rsidR="00FD359F">
              <w:fldChar w:fldCharType="begin"/>
            </w:r>
            <w:r w:rsidR="00FD359F" w:rsidRPr="003D48FC">
              <w:rPr>
                <w:lang w:val="uk-UA"/>
              </w:rPr>
              <w:instrText xml:space="preserve"> </w:instrText>
            </w:r>
            <w:r w:rsidR="00FD359F">
              <w:instrText>HYPERLINK</w:instrText>
            </w:r>
            <w:r w:rsidR="00FD359F" w:rsidRPr="003D48FC">
              <w:rPr>
                <w:lang w:val="uk-UA"/>
              </w:rPr>
              <w:instrText xml:space="preserve"> "</w:instrText>
            </w:r>
            <w:r w:rsidR="00FD359F">
              <w:instrText>http</w:instrText>
            </w:r>
            <w:r w:rsidR="00FD359F" w:rsidRPr="003D48FC">
              <w:rPr>
                <w:lang w:val="uk-UA"/>
              </w:rPr>
              <w:instrText>://</w:instrText>
            </w:r>
            <w:r w:rsidR="00FD359F">
              <w:instrText>www</w:instrText>
            </w:r>
            <w:r w:rsidR="00FD359F" w:rsidRPr="003D48FC">
              <w:rPr>
                <w:lang w:val="uk-UA"/>
              </w:rPr>
              <w:instrText>.</w:instrText>
            </w:r>
            <w:r w:rsidR="00FD359F">
              <w:instrText>ukrgasbank</w:instrText>
            </w:r>
            <w:r w:rsidR="00FD359F" w:rsidRPr="003D48FC">
              <w:rPr>
                <w:lang w:val="uk-UA"/>
              </w:rPr>
              <w:instrText>.</w:instrText>
            </w:r>
            <w:r w:rsidR="00FD359F">
              <w:instrText>com</w:instrText>
            </w:r>
            <w:r w:rsidR="00FD359F" w:rsidRPr="003D48FC">
              <w:rPr>
                <w:lang w:val="uk-UA"/>
              </w:rPr>
              <w:instrText>" \</w:instrText>
            </w:r>
            <w:r w:rsidR="00FD359F">
              <w:instrText>h</w:instrText>
            </w:r>
            <w:r w:rsidR="00FD359F" w:rsidRPr="003D48FC">
              <w:rPr>
                <w:lang w:val="uk-UA"/>
              </w:rPr>
              <w:instrText xml:space="preserve"> </w:instrText>
            </w:r>
            <w:r w:rsidR="00FD359F">
              <w:fldChar w:fldCharType="separate"/>
            </w:r>
            <w:r>
              <w:rPr>
                <w:color w:val="000000"/>
                <w:sz w:val="20"/>
                <w:szCs w:val="20"/>
                <w:lang w:val="uk-UA"/>
              </w:rPr>
              <w:t>http://www.ukrgasbank.com</w:t>
            </w:r>
            <w:r w:rsidR="00FD359F">
              <w:rPr>
                <w:color w:val="000000"/>
                <w:sz w:val="20"/>
                <w:szCs w:val="20"/>
                <w:lang w:val="uk-UA"/>
              </w:rPr>
              <w:fldChar w:fldCharType="end"/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на адресу електронної пошти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Підтверджую отримання свого примірника Договору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 xml:space="preserve">(в разі підписання Заяви - Договору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 xml:space="preserve">. з використанням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 xml:space="preserve"> Клієнта доповнюється: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  <w:lang w:val="uk-UA"/>
              </w:rPr>
              <w:t> /</w:t>
            </w:r>
            <w:r>
              <w:rPr>
                <w:color w:val="000000"/>
                <w:sz w:val="20"/>
                <w:szCs w:val="20"/>
                <w:lang w:val="uk-UA"/>
              </w:rPr>
              <w:t>та довідки про відкриття Депозитного рахунку</w:t>
            </w:r>
            <w:r>
              <w:rPr>
                <w:color w:val="00B050"/>
                <w:sz w:val="20"/>
                <w:szCs w:val="20"/>
                <w:lang w:val="uk-UA"/>
              </w:rPr>
              <w:t>/)</w:t>
            </w:r>
            <w:r>
              <w:rPr>
                <w:sz w:val="20"/>
                <w:szCs w:val="20"/>
                <w:lang w:val="uk-UA"/>
              </w:rPr>
              <w:t>, в день укладення (підписання)</w:t>
            </w:r>
            <w:r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42F7" w:rsidRDefault="00A31BC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&lt;якщо діючий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Клієнт мігрує із старого депозитного договору  на комплексний договір публічної форми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&gt;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 «__» ____________ 20__ договір, за яким Банком надавались Клієнту послуги розміщення Вкладу __________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&lt;назва Вкладу&gt;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втрачає чинність та рахунок №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UA __</w:t>
            </w:r>
            <w:r>
              <w:rPr>
                <w:color w:val="000000"/>
                <w:sz w:val="20"/>
                <w:szCs w:val="20"/>
                <w:lang w:val="uk-UA"/>
              </w:rPr>
              <w:t>_________, який обслуговувався в рамках такого договору, з дати визначеної цим пунктом, обслуговуватиметься на умовах Договору;</w:t>
            </w:r>
          </w:p>
          <w:p w:rsidR="001442F7" w:rsidRDefault="001442F7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</w:p>
          <w:p w:rsidR="001442F7" w:rsidRDefault="00A31BC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&lt;якщо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Клієнт – фізична особа-підприємець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, Заява-Договір  доповнюється наступним&gt;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 ознайомлення з умовами відшкодування Фондом гарантування вкладів фізичних осіб коштів, що розміщені на Рахунку(ах), відкритому(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) на умовах Договору (далі – вклад).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 ознайомлення з довідкою про систему гарантування вкладів фізичних осіб,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вкладників, затвердженої рішенням виконавчої дирекції Фонду гарантування вкладів фізичних осіб від 26.05.2016 № 825;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  <w:lang w:val="uk-UA"/>
                </w:rPr>
                <w:t>https://www.ukrgasbank.com/private/deposits/guarantee/</w:t>
              </w:r>
            </w:hyperlink>
            <w:r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1442F7" w:rsidRDefault="001442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1442F7" w:rsidRDefault="001442F7">
            <w:pPr>
              <w:tabs>
                <w:tab w:val="left" w:pos="317"/>
              </w:tabs>
              <w:ind w:left="72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1442F7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lang w:val="uk-UA"/>
              </w:rPr>
              <w:lastRenderedPageBreak/>
              <w:t>ВІДМІТКИ КЛІЄНТА</w:t>
            </w:r>
          </w:p>
          <w:p w:rsidR="001442F7" w:rsidRDefault="001442F7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       _______________             ______________________________</w:t>
            </w:r>
          </w:p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(посада)                                        (підпис/ЕП)                                     (прізвище та ініціали) </w:t>
            </w:r>
          </w:p>
          <w:p w:rsidR="001442F7" w:rsidRDefault="00A31BC4">
            <w:pPr>
              <w:tabs>
                <w:tab w:val="left" w:pos="7740"/>
              </w:tabs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МП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(за наявності)</w:t>
            </w:r>
          </w:p>
          <w:p w:rsidR="001442F7" w:rsidRDefault="001442F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1442F7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 ВІДМІТКИ БАНКУ</w:t>
            </w:r>
          </w:p>
          <w:p w:rsidR="001442F7" w:rsidRDefault="00A31BC4">
            <w:pPr>
              <w:tabs>
                <w:tab w:val="left" w:pos="774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Умови Заяви-Договору погоджені </w:t>
            </w:r>
          </w:p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____________________ ____________________________ </w:t>
            </w:r>
          </w:p>
          <w:p w:rsidR="001442F7" w:rsidRDefault="00A31BC4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(підпис/ЕП)                        (Прізвище та ініціали)</w:t>
            </w:r>
          </w:p>
          <w:p w:rsidR="001442F7" w:rsidRDefault="00A31BC4">
            <w:pPr>
              <w:ind w:left="302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М.П.</w:t>
            </w:r>
          </w:p>
          <w:p w:rsidR="001442F7" w:rsidRDefault="00A31BC4">
            <w:pPr>
              <w:pStyle w:val="af4"/>
              <w:spacing w:before="0" w:beforeAutospacing="0" w:after="0" w:afterAutospacing="0"/>
              <w:ind w:left="34"/>
              <w:jc w:val="both"/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18"/>
                <w:szCs w:val="18"/>
              </w:rPr>
              <w:t xml:space="preserve">номер Депозитного рахунку видаляється якщо 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підписання Заяви - Договору здійснюється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</w:rPr>
              <w:t xml:space="preserve">. з використанням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</w:rPr>
              <w:t xml:space="preserve"> Клієнта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:rsidR="001442F7" w:rsidRDefault="00A31BC4">
            <w:pPr>
              <w:tabs>
                <w:tab w:val="left" w:pos="774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Номер Депозитного  рахунку № UA____________________</w:t>
            </w:r>
          </w:p>
          <w:p w:rsidR="001442F7" w:rsidRDefault="001442F7">
            <w:pPr>
              <w:ind w:left="302"/>
              <w:rPr>
                <w:b/>
                <w:color w:val="FF0000"/>
                <w:sz w:val="20"/>
                <w:szCs w:val="20"/>
                <w:u w:val="single"/>
                <w:lang w:val="uk-UA"/>
              </w:rPr>
            </w:pPr>
          </w:p>
        </w:tc>
      </w:tr>
    </w:tbl>
    <w:p w:rsidR="001442F7" w:rsidRDefault="001442F7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1442F7" w:rsidRDefault="001442F7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1442F7" w:rsidRDefault="00A31BC4">
      <w:pPr>
        <w:ind w:left="-787" w:firstLine="787"/>
        <w:jc w:val="right"/>
        <w:rPr>
          <w:color w:val="000000"/>
          <w:lang w:val="uk-UA"/>
        </w:rPr>
      </w:pPr>
      <w:bookmarkStart w:id="5" w:name="_heading=h.gjdgxs" w:colFirst="0" w:colLast="0"/>
      <w:bookmarkEnd w:id="5"/>
      <w:r>
        <w:rPr>
          <w:i/>
          <w:color w:val="000000"/>
          <w:sz w:val="20"/>
          <w:szCs w:val="20"/>
          <w:lang w:val="uk-UA"/>
        </w:rPr>
        <w:t>Інформаційний додаток до Заяви-Договору банківського вкладу «</w:t>
      </w:r>
      <w:proofErr w:type="spellStart"/>
      <w:r>
        <w:rPr>
          <w:i/>
          <w:color w:val="000000"/>
          <w:sz w:val="20"/>
          <w:szCs w:val="20"/>
          <w:lang w:val="uk-UA"/>
        </w:rPr>
        <w:t>Овернайт</w:t>
      </w:r>
      <w:proofErr w:type="spellEnd"/>
      <w:r>
        <w:rPr>
          <w:i/>
          <w:color w:val="000000"/>
          <w:sz w:val="20"/>
          <w:szCs w:val="20"/>
          <w:lang w:val="uk-UA"/>
        </w:rPr>
        <w:t xml:space="preserve"> для МСБ/Корпоративний </w:t>
      </w:r>
      <w:proofErr w:type="spellStart"/>
      <w:r>
        <w:rPr>
          <w:i/>
          <w:color w:val="000000"/>
          <w:sz w:val="20"/>
          <w:szCs w:val="20"/>
          <w:lang w:val="uk-UA"/>
        </w:rPr>
        <w:t>овернайт</w:t>
      </w:r>
      <w:proofErr w:type="spellEnd"/>
      <w:r>
        <w:rPr>
          <w:i/>
          <w:color w:val="000000"/>
          <w:sz w:val="20"/>
          <w:szCs w:val="20"/>
          <w:lang w:val="uk-UA"/>
        </w:rPr>
        <w:t>» </w:t>
      </w:r>
    </w:p>
    <w:p w:rsidR="001442F7" w:rsidRDefault="001442F7">
      <w:pPr>
        <w:spacing w:after="240"/>
        <w:rPr>
          <w:lang w:val="uk-UA"/>
        </w:rPr>
      </w:pPr>
    </w:p>
    <w:p w:rsidR="001442F7" w:rsidRDefault="00A31BC4">
      <w:pPr>
        <w:ind w:left="284"/>
        <w:rPr>
          <w:color w:val="000000"/>
          <w:lang w:val="uk-UA"/>
        </w:rPr>
      </w:pPr>
      <w:r>
        <w:rPr>
          <w:i/>
          <w:color w:val="00B050"/>
          <w:sz w:val="18"/>
          <w:szCs w:val="18"/>
          <w:lang w:val="uk-UA"/>
        </w:rPr>
        <w:t>[Заява на розміщення Траншу до Вкладу «</w:t>
      </w:r>
      <w:proofErr w:type="spellStart"/>
      <w:r>
        <w:rPr>
          <w:i/>
          <w:color w:val="00B050"/>
          <w:sz w:val="18"/>
          <w:szCs w:val="18"/>
          <w:lang w:val="uk-UA"/>
        </w:rPr>
        <w:t>Овернайт</w:t>
      </w:r>
      <w:proofErr w:type="spellEnd"/>
      <w:r>
        <w:rPr>
          <w:i/>
          <w:color w:val="00B050"/>
          <w:sz w:val="18"/>
          <w:szCs w:val="18"/>
          <w:lang w:val="uk-UA"/>
        </w:rPr>
        <w:t xml:space="preserve"> для МСБ/Корпоративний </w:t>
      </w:r>
      <w:proofErr w:type="spellStart"/>
      <w:r>
        <w:rPr>
          <w:i/>
          <w:color w:val="00B050"/>
          <w:sz w:val="18"/>
          <w:szCs w:val="18"/>
          <w:lang w:val="uk-UA"/>
        </w:rPr>
        <w:t>овернайт</w:t>
      </w:r>
      <w:proofErr w:type="spellEnd"/>
      <w:r>
        <w:rPr>
          <w:i/>
          <w:color w:val="00B050"/>
          <w:sz w:val="18"/>
          <w:szCs w:val="18"/>
          <w:lang w:val="uk-UA"/>
        </w:rPr>
        <w:t>» в національній або іноземній валюті]</w:t>
      </w:r>
    </w:p>
    <w:p w:rsidR="001442F7" w:rsidRDefault="00A31BC4">
      <w:pPr>
        <w:ind w:left="284"/>
        <w:rPr>
          <w:color w:val="000000"/>
          <w:lang w:val="uk-UA"/>
        </w:rPr>
      </w:pPr>
      <w:r>
        <w:rPr>
          <w:i/>
          <w:color w:val="00B050"/>
          <w:sz w:val="18"/>
          <w:szCs w:val="18"/>
          <w:lang w:val="uk-UA"/>
        </w:rPr>
        <w:t>Пояснення щодо заповнення документів:</w:t>
      </w:r>
    </w:p>
    <w:p w:rsidR="001442F7" w:rsidRDefault="00A31BC4">
      <w:pPr>
        <w:numPr>
          <w:ilvl w:val="0"/>
          <w:numId w:val="4"/>
        </w:numPr>
        <w:ind w:left="64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1442F7" w:rsidRDefault="00A31BC4">
      <w:pPr>
        <w:numPr>
          <w:ilvl w:val="0"/>
          <w:numId w:val="4"/>
        </w:numPr>
        <w:ind w:left="64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 xml:space="preserve">При оформленні Заяви  обираються необхідні </w:t>
      </w:r>
      <w:proofErr w:type="spellStart"/>
      <w:r>
        <w:rPr>
          <w:i/>
          <w:color w:val="00B050"/>
          <w:sz w:val="18"/>
          <w:szCs w:val="18"/>
          <w:lang w:val="uk-UA"/>
        </w:rPr>
        <w:t>значення,в</w:t>
      </w:r>
      <w:proofErr w:type="spellEnd"/>
      <w:r>
        <w:rPr>
          <w:i/>
          <w:color w:val="00B050"/>
          <w:sz w:val="18"/>
          <w:szCs w:val="18"/>
          <w:lang w:val="uk-UA"/>
        </w:rPr>
        <w:t xml:space="preserve"> залежності від потреб Клієнта, інші значення можуть видалятися з документу</w:t>
      </w:r>
    </w:p>
    <w:p w:rsidR="001442F7" w:rsidRDefault="00A31BC4">
      <w:pPr>
        <w:keepNext/>
        <w:ind w:left="284"/>
        <w:jc w:val="center"/>
        <w:rPr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906270" cy="457200"/>
            <wp:effectExtent l="0" t="0" r="0" b="0"/>
            <wp:docPr id="1" name="Рисунок 1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F7" w:rsidRDefault="001442F7">
      <w:pPr>
        <w:keepNext/>
        <w:ind w:left="284"/>
        <w:jc w:val="center"/>
        <w:rPr>
          <w:b/>
          <w:sz w:val="20"/>
          <w:szCs w:val="20"/>
          <w:lang w:val="uk-UA"/>
        </w:rPr>
      </w:pPr>
    </w:p>
    <w:p w:rsidR="001442F7" w:rsidRDefault="00A31BC4">
      <w:pPr>
        <w:keepNext/>
        <w:ind w:left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Заява на розміщення траншу   </w:t>
      </w:r>
    </w:p>
    <w:p w:rsidR="001442F7" w:rsidRDefault="00A31BC4">
      <w:pPr>
        <w:tabs>
          <w:tab w:val="left" w:pos="6840"/>
        </w:tabs>
        <w:ind w:left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до Договору банківського вкладу №_______________ від __.__.20__</w:t>
      </w:r>
    </w:p>
    <w:p w:rsidR="001442F7" w:rsidRDefault="00A31BC4">
      <w:pPr>
        <w:tabs>
          <w:tab w:val="left" w:pos="6840"/>
        </w:tabs>
        <w:ind w:left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:rsidR="001442F7" w:rsidRDefault="00A31BC4">
      <w:pPr>
        <w:keepNext/>
        <w:jc w:val="right"/>
        <w:rPr>
          <w:b/>
          <w:sz w:val="18"/>
          <w:szCs w:val="18"/>
          <w:lang w:val="uk-UA"/>
        </w:rPr>
      </w:pPr>
      <w:r>
        <w:rPr>
          <w:sz w:val="20"/>
          <w:szCs w:val="20"/>
          <w:lang w:val="uk-UA"/>
        </w:rPr>
        <w:t>№ _____ дата заповнення:</w:t>
      </w:r>
      <w:r>
        <w:rPr>
          <w:sz w:val="22"/>
          <w:szCs w:val="22"/>
          <w:lang w:val="uk-UA"/>
        </w:rPr>
        <w:t> __.__. 20__</w:t>
      </w:r>
    </w:p>
    <w:tbl>
      <w:tblPr>
        <w:tblStyle w:val="Style6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3969"/>
        <w:gridCol w:w="2694"/>
      </w:tblGrid>
      <w:tr w:rsidR="001442F7">
        <w:trPr>
          <w:trHeight w:val="230"/>
        </w:trPr>
        <w:tc>
          <w:tcPr>
            <w:tcW w:w="10915" w:type="dxa"/>
            <w:gridSpan w:val="4"/>
            <w:shd w:val="clear" w:color="auto" w:fill="DEEAF6"/>
          </w:tcPr>
          <w:p w:rsidR="001442F7" w:rsidRDefault="00A31BC4">
            <w:pPr>
              <w:numPr>
                <w:ilvl w:val="0"/>
                <w:numId w:val="5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Вкладник </w:t>
            </w:r>
          </w:p>
        </w:tc>
      </w:tr>
      <w:tr w:rsidR="001442F7">
        <w:trPr>
          <w:trHeight w:val="207"/>
        </w:trPr>
        <w:tc>
          <w:tcPr>
            <w:tcW w:w="1701" w:type="dxa"/>
            <w:vMerge w:val="restart"/>
          </w:tcPr>
          <w:p w:rsidR="001442F7" w:rsidRDefault="00A31BC4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Повне найменування </w:t>
            </w:r>
          </w:p>
        </w:tc>
        <w:tc>
          <w:tcPr>
            <w:tcW w:w="9214" w:type="dxa"/>
            <w:gridSpan w:val="3"/>
          </w:tcPr>
          <w:p w:rsidR="001442F7" w:rsidRDefault="001442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144"/>
        </w:trPr>
        <w:tc>
          <w:tcPr>
            <w:tcW w:w="1701" w:type="dxa"/>
            <w:vMerge/>
          </w:tcPr>
          <w:p w:rsidR="001442F7" w:rsidRDefault="001442F7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9214" w:type="dxa"/>
            <w:gridSpan w:val="3"/>
          </w:tcPr>
          <w:p w:rsidR="001442F7" w:rsidRDefault="001442F7">
            <w:pPr>
              <w:ind w:left="-58" w:right="-108"/>
              <w:jc w:val="center"/>
              <w:rPr>
                <w:i/>
                <w:color w:val="7F7F7F"/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457"/>
        </w:trPr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  <w:lang w:val="uk-UA"/>
              </w:rPr>
              <w:footnoteReference w:id="2"/>
            </w:r>
            <w:r>
              <w:rPr>
                <w:i/>
                <w:sz w:val="20"/>
                <w:szCs w:val="20"/>
                <w:lang w:val="uk-UA"/>
              </w:rPr>
              <w:t>(за наявності)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c>
          <w:tcPr>
            <w:tcW w:w="10915" w:type="dxa"/>
            <w:gridSpan w:val="4"/>
            <w:shd w:val="clear" w:color="auto" w:fill="DEEAF6"/>
            <w:vAlign w:val="center"/>
          </w:tcPr>
          <w:p w:rsidR="001442F7" w:rsidRDefault="00A31BC4">
            <w:pPr>
              <w:numPr>
                <w:ilvl w:val="0"/>
                <w:numId w:val="5"/>
              </w:numPr>
              <w:tabs>
                <w:tab w:val="left" w:pos="460"/>
              </w:tabs>
              <w:ind w:hanging="125"/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розміщення по Вкладу «</w:t>
            </w:r>
            <w:r>
              <w:rPr>
                <w:b/>
                <w:i/>
                <w:color w:val="008000"/>
                <w:sz w:val="20"/>
                <w:szCs w:val="20"/>
                <w:lang w:val="uk-UA"/>
              </w:rPr>
              <w:t xml:space="preserve">&lt;обрати необхідне </w:t>
            </w:r>
            <w:r>
              <w:rPr>
                <w:b/>
                <w:i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для МСБ»/«Корпоративний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>»</w:t>
            </w:r>
            <w:r>
              <w:rPr>
                <w:b/>
                <w:i/>
                <w:color w:val="008000"/>
                <w:sz w:val="20"/>
                <w:szCs w:val="20"/>
                <w:lang w:val="uk-UA"/>
              </w:rPr>
              <w:t>&gt;</w:t>
            </w:r>
          </w:p>
        </w:tc>
      </w:tr>
      <w:tr w:rsidR="001442F7">
        <w:tc>
          <w:tcPr>
            <w:tcW w:w="10915" w:type="dxa"/>
            <w:gridSpan w:val="4"/>
            <w:vAlign w:val="center"/>
          </w:tcPr>
          <w:p w:rsidR="001442F7" w:rsidRDefault="00A31BC4">
            <w:pPr>
              <w:jc w:val="both"/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Просимо АБ «УКРГАЗБАНК» розмістити Транш (Вклад) на умовах строкового банківського вкладу на наступних умовах:</w:t>
            </w:r>
          </w:p>
        </w:tc>
      </w:tr>
      <w:tr w:rsidR="001442F7">
        <w:trPr>
          <w:trHeight w:val="786"/>
        </w:trPr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2.1. Сума Траншу  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b/>
                <w:i/>
                <w:color w:val="008000"/>
                <w:sz w:val="16"/>
                <w:szCs w:val="16"/>
                <w:lang w:val="uk-UA"/>
              </w:rPr>
              <w:t>Обирається необхідне, інше видаляється: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color w:val="000000"/>
                <w:sz w:val="18"/>
                <w:szCs w:val="18"/>
                <w:u w:val="single"/>
                <w:lang w:val="uk-UA"/>
              </w:rPr>
              <w:t>          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сума цифрами</w:t>
            </w:r>
            <w:r>
              <w:rPr>
                <w:i/>
                <w:color w:val="000000"/>
                <w:sz w:val="20"/>
                <w:szCs w:val="20"/>
                <w:u w:val="single"/>
                <w:lang w:val="uk-UA"/>
              </w:rPr>
              <w:t xml:space="preserve">  (        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сума прописом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)                      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  валюта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МСБ мінімально:  500 000 гривень; 20 000 доларів США; 20 000 євро</w:t>
            </w:r>
          </w:p>
          <w:p w:rsidR="001442F7" w:rsidRDefault="00A31BC4">
            <w:pPr>
              <w:rPr>
                <w:i/>
                <w:color w:val="00B050"/>
                <w:sz w:val="16"/>
                <w:szCs w:val="16"/>
                <w:u w:val="single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КБ мінімально: 1 000 000 гривень; 50 000 доларів США; 50 000 євро</w:t>
            </w:r>
          </w:p>
          <w:p w:rsidR="00FC31C5" w:rsidRDefault="00FC31C5">
            <w:pPr>
              <w:rPr>
                <w:color w:val="000000"/>
                <w:lang w:val="uk-UA"/>
              </w:rPr>
            </w:pPr>
          </w:p>
          <w:p w:rsidR="00FC31C5" w:rsidRDefault="00A31BC4" w:rsidP="00FC31C5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lastRenderedPageBreak/>
              <w:t>або</w:t>
            </w:r>
            <w:r w:rsidR="00FC31C5"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 xml:space="preserve"> </w:t>
            </w:r>
            <w:r w:rsidR="00FC31C5">
              <w:rPr>
                <w:i/>
                <w:color w:val="008000"/>
                <w:sz w:val="16"/>
                <w:szCs w:val="16"/>
                <w:lang w:val="uk-UA"/>
              </w:rPr>
              <w:t>/обирається в разі здійснення Банком Дебетового переказу зал</w:t>
            </w:r>
            <w:r w:rsidR="00DA3867">
              <w:rPr>
                <w:i/>
                <w:color w:val="008000"/>
                <w:sz w:val="16"/>
                <w:szCs w:val="16"/>
                <w:lang w:val="uk-UA"/>
              </w:rPr>
              <w:t>ишку коштів з поточного рахунку</w:t>
            </w:r>
            <w:r w:rsidR="00FC31C5">
              <w:rPr>
                <w:i/>
                <w:color w:val="008000"/>
                <w:sz w:val="16"/>
                <w:szCs w:val="16"/>
                <w:lang w:val="uk-UA"/>
              </w:rPr>
              <w:t>/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Залишок грошових коштів на поточному рахунку (за умови, що сума цих коштів не менше _________</w:t>
            </w:r>
            <w:r>
              <w:rPr>
                <w:color w:val="008000"/>
                <w:sz w:val="16"/>
                <w:szCs w:val="16"/>
                <w:lang w:val="uk-UA"/>
              </w:rPr>
              <w:t>(</w:t>
            </w:r>
            <w:r>
              <w:rPr>
                <w:i/>
                <w:color w:val="008000"/>
                <w:sz w:val="16"/>
                <w:szCs w:val="16"/>
                <w:lang w:val="uk-UA"/>
              </w:rPr>
              <w:t>зазначається сума (цифрами та прописом), валюта Депозиту відповідно до умов Програми 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МСБ мінімально:  500 000 гривень; 20 000 доларів США; 20 000 євро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КБ мінімально: 1 000 000 гривень; 50 000 доларів США; 50 000 євро)</w:t>
            </w:r>
          </w:p>
          <w:p w:rsidR="001442F7" w:rsidRDefault="001442F7">
            <w:pPr>
              <w:rPr>
                <w:i/>
                <w:color w:val="008000"/>
                <w:sz w:val="20"/>
                <w:szCs w:val="20"/>
                <w:lang w:val="uk-UA"/>
              </w:rPr>
            </w:pP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2.2. Строк розміщення Траншу 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робочого дня (Операційного дня) фактичного надходження грошових коштів на депозитний рахунок по робочий день (Операційний день) повернення Вкладу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8000"/>
                <w:sz w:val="16"/>
                <w:szCs w:val="16"/>
                <w:lang w:val="uk-UA"/>
              </w:rPr>
              <w:t>/доповнюється в разі здійснення Банком Дебетового переказу залишку коштів з поточного рахунку на встановлений проміжок часу/</w:t>
            </w:r>
          </w:p>
          <w:p w:rsidR="001442F7" w:rsidRDefault="00A31BC4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Період розміщення Траншів з “_____”_____________20___р. по “___”_________20____р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2.3. Процентна ставка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i/>
                <w:sz w:val="18"/>
                <w:szCs w:val="18"/>
                <w:u w:val="single"/>
                <w:lang w:val="uk-UA"/>
              </w:rPr>
            </w:pPr>
            <w:r>
              <w:rPr>
                <w:i/>
                <w:sz w:val="18"/>
                <w:szCs w:val="18"/>
                <w:u w:val="single"/>
                <w:lang w:val="uk-UA"/>
              </w:rPr>
              <w:t xml:space="preserve">__,__% 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 xml:space="preserve">або </w:t>
            </w:r>
            <w:r>
              <w:rPr>
                <w:i/>
                <w:color w:val="008000"/>
                <w:sz w:val="16"/>
                <w:szCs w:val="16"/>
                <w:lang w:val="uk-UA"/>
              </w:rPr>
              <w:t>/обирається в разі здійснення Банком Дебетового переказу залишку коштів з поточного рахунку на встановлений проміжок часу/</w:t>
            </w: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 транш* розміщується під__,_%, кожен наступний Транш розміщується під процентну ставку, що визначена на Сайті Банку на дату розміщення Траншу або під процентну ставку, визначену в направленому Банком повідомленні засобами Системи (в разі його направлення Клієнту)</w:t>
            </w:r>
          </w:p>
          <w:p w:rsidR="001442F7" w:rsidRDefault="00A31BC4">
            <w:pPr>
              <w:rPr>
                <w:color w:val="1155CC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*Під першим Траншем розуміється розміщення грошових коштів в день укладання Заяви на розміщення траншу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2.4. Номер поточного рахунку для здійснення Дебетового переказу грошових коштів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UA ___________________________</w:t>
            </w:r>
          </w:p>
          <w:p w:rsidR="001442F7" w:rsidRDefault="00A31BC4">
            <w:pPr>
              <w:rPr>
                <w:color w:val="008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&lt;у випадку якщо розміщення коштів здійснюватиметься з рахунку відкритого в іншому банку, зазначається прочерк &gt;</w:t>
            </w:r>
          </w:p>
        </w:tc>
      </w:tr>
      <w:tr w:rsidR="001442F7">
        <w:trPr>
          <w:trHeight w:val="57"/>
        </w:trPr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2.5. Можливість поповнення Траншу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color w:val="0000FF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передбачено 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2.6. Можливість пролонгації Траншу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color w:val="008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передбачено</w:t>
            </w:r>
          </w:p>
        </w:tc>
      </w:tr>
      <w:tr w:rsidR="001442F7">
        <w:trPr>
          <w:trHeight w:val="1068"/>
        </w:trPr>
        <w:tc>
          <w:tcPr>
            <w:tcW w:w="4252" w:type="dxa"/>
            <w:gridSpan w:val="2"/>
            <w:vMerge w:val="restart"/>
            <w:vAlign w:val="center"/>
          </w:tcPr>
          <w:p w:rsidR="001442F7" w:rsidRDefault="00A31BC4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2.7. Реквізити рахунку для: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&lt;варіант обирається якщо Транш в гривні, або якщо Транш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АБ «УКРГАЗБАНК» &gt;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Виплати процентів: №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UA 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 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Виплати суми Траншу: №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UA__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 ;</w:t>
            </w:r>
          </w:p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національній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20"/>
                <w:szCs w:val="20"/>
                <w:lang w:val="uk-UA"/>
              </w:rPr>
              <w:t>Виплати процентів в тому числі з моменту пролонгації: № UA________________________  відкритий в ___________ 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Виплати суми Вкладу в тому числі з моменту пролонгації: № UA______________________ , відкритий в ___________ ;</w:t>
            </w:r>
          </w:p>
        </w:tc>
      </w:tr>
      <w:tr w:rsidR="001442F7">
        <w:trPr>
          <w:trHeight w:val="2179"/>
        </w:trPr>
        <w:tc>
          <w:tcPr>
            <w:tcW w:w="4252" w:type="dxa"/>
            <w:gridSpan w:val="2"/>
            <w:vMerge/>
            <w:vAlign w:val="center"/>
          </w:tcPr>
          <w:p w:rsidR="001442F7" w:rsidRDefault="001442F7">
            <w:pPr>
              <w:widowControl w:val="0"/>
              <w:spacing w:line="276" w:lineRule="auto"/>
              <w:rPr>
                <w:color w:val="008000"/>
                <w:sz w:val="20"/>
                <w:szCs w:val="20"/>
                <w:lang w:val="uk-UA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000000"/>
            </w:tcBorders>
            <w:vAlign w:val="center"/>
          </w:tcPr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Транш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Виплати процентів</w:t>
            </w:r>
            <w:r>
              <w:rPr>
                <w:color w:val="0000FF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 суми Траншу: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Correspondent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Bank</w:t>
            </w:r>
            <w:proofErr w:type="spellEnd"/>
            <w:r>
              <w:rPr>
                <w:sz w:val="20"/>
                <w:szCs w:val="20"/>
                <w:lang w:val="uk-UA"/>
              </w:rPr>
              <w:t>/Банк кореспондент: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SWIFT </w:t>
            </w:r>
            <w:proofErr w:type="spellStart"/>
            <w:r>
              <w:rPr>
                <w:sz w:val="20"/>
                <w:szCs w:val="20"/>
                <w:lang w:val="uk-UA"/>
              </w:rPr>
              <w:t>code</w:t>
            </w:r>
            <w:proofErr w:type="spellEnd"/>
            <w:r>
              <w:rPr>
                <w:sz w:val="20"/>
                <w:szCs w:val="20"/>
                <w:lang w:val="uk-UA"/>
              </w:rPr>
              <w:t>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Beneficiary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Bank</w:t>
            </w:r>
            <w:proofErr w:type="spellEnd"/>
            <w:r>
              <w:rPr>
                <w:sz w:val="20"/>
                <w:szCs w:val="20"/>
                <w:lang w:val="uk-UA"/>
              </w:rPr>
              <w:t>/Банк одержувача: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SWIFT </w:t>
            </w:r>
            <w:proofErr w:type="spellStart"/>
            <w:r>
              <w:rPr>
                <w:sz w:val="20"/>
                <w:szCs w:val="20"/>
                <w:lang w:val="uk-UA"/>
              </w:rPr>
              <w:t>code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Асс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.№: 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Beneficiary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  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Adress</w:t>
            </w:r>
            <w:proofErr w:type="spellEnd"/>
            <w:r>
              <w:rPr>
                <w:sz w:val="20"/>
                <w:szCs w:val="20"/>
                <w:lang w:val="uk-UA"/>
              </w:rPr>
              <w:t>:</w:t>
            </w:r>
          </w:p>
        </w:tc>
      </w:tr>
      <w:tr w:rsidR="001442F7"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1442F7" w:rsidRDefault="00A31BC4">
            <w:pPr>
              <w:tabs>
                <w:tab w:val="left" w:pos="460"/>
              </w:tabs>
              <w:ind w:left="-58"/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 Інші умови </w:t>
            </w:r>
          </w:p>
        </w:tc>
      </w:tr>
      <w:tr w:rsidR="001442F7" w:rsidRPr="003D48FC">
        <w:tc>
          <w:tcPr>
            <w:tcW w:w="10915" w:type="dxa"/>
            <w:gridSpan w:val="4"/>
            <w:shd w:val="clear" w:color="auto" w:fill="FFFFFF"/>
            <w:vAlign w:val="center"/>
          </w:tcPr>
          <w:p w:rsidR="001442F7" w:rsidRDefault="00A31BC4">
            <w:pPr>
              <w:numPr>
                <w:ilvl w:val="1"/>
                <w:numId w:val="6"/>
              </w:numPr>
              <w:tabs>
                <w:tab w:val="left" w:pos="46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Сторони погоджуються, що ця Заява на розміщення траншу за своєю юридичною силою прирівнюється до додаткової угоди до Договору банківського вкладу №_________________ від ___.____.20___р.</w:t>
            </w:r>
          </w:p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наступний пункт додається якщо Транш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1442F7" w:rsidRDefault="00A31BC4">
            <w:pPr>
              <w:tabs>
                <w:tab w:val="left" w:pos="460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3.2. У випадку, якщо поточний рахунок Вкладника в іноземній валюті, на який Банк здійснює виплату процентів та суми Траншу відкритий не в Банку, а в іншій банківській установі Вкладник погоджується, що всі комісії банків-кореспондентів при зарахуванні суми Траншу та нарахованих процентів на поточний рахунок Вкладника в іноземній валюті в іншій банківській установі, утримуються банками –кореспондентами із суми Траншу та  суми нарахованих процентів.</w:t>
            </w:r>
          </w:p>
        </w:tc>
      </w:tr>
      <w:tr w:rsidR="001442F7">
        <w:trPr>
          <w:trHeight w:val="1385"/>
        </w:trPr>
        <w:tc>
          <w:tcPr>
            <w:tcW w:w="10915" w:type="dxa"/>
            <w:gridSpan w:val="4"/>
            <w:shd w:val="clear" w:color="auto" w:fill="FFFFFF"/>
            <w:vAlign w:val="center"/>
          </w:tcPr>
          <w:p w:rsidR="001442F7" w:rsidRDefault="001442F7">
            <w:pPr>
              <w:widowControl w:val="0"/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tbl>
            <w:tblPr>
              <w:tblStyle w:val="Style70"/>
              <w:tblW w:w="978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83"/>
              <w:gridCol w:w="2693"/>
              <w:gridCol w:w="567"/>
              <w:gridCol w:w="2835"/>
            </w:tblGrid>
            <w:tr w:rsidR="001442F7" w:rsidRPr="003D48FC">
              <w:trPr>
                <w:cantSplit/>
              </w:trPr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:rsidR="001442F7" w:rsidRDefault="00A31BC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1442F7">
              <w:trPr>
                <w:cantSplit/>
                <w:trHeight w:val="81"/>
              </w:trPr>
              <w:tc>
                <w:tcPr>
                  <w:tcW w:w="340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442F7" w:rsidRDefault="00A31BC4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(посада уповноваженої особи Вкладника)</w:t>
                  </w:r>
                </w:p>
              </w:tc>
              <w:tc>
                <w:tcPr>
                  <w:tcW w:w="283" w:type="dxa"/>
                  <w:vMerge/>
                </w:tcPr>
                <w:p w:rsidR="001442F7" w:rsidRDefault="001442F7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442F7" w:rsidRDefault="00A31BC4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0000"/>
                      <w:sz w:val="18"/>
                      <w:szCs w:val="18"/>
                      <w:lang w:val="uk-UA"/>
                    </w:rPr>
                    <w:t>(підпис</w:t>
                  </w:r>
                  <w:r>
                    <w:rPr>
                      <w:i/>
                      <w:color w:val="000000"/>
                      <w:sz w:val="20"/>
                      <w:szCs w:val="20"/>
                      <w:lang w:val="uk-UA"/>
                    </w:rPr>
                    <w:t>/ЕП</w:t>
                  </w:r>
                  <w:r>
                    <w:rPr>
                      <w:i/>
                      <w:color w:val="000000"/>
                      <w:sz w:val="18"/>
                      <w:szCs w:val="18"/>
                      <w:lang w:val="uk-UA"/>
                    </w:rPr>
                    <w:t>)</w:t>
                  </w:r>
                </w:p>
              </w:tc>
              <w:tc>
                <w:tcPr>
                  <w:tcW w:w="567" w:type="dxa"/>
                  <w:vMerge/>
                </w:tcPr>
                <w:p w:rsidR="001442F7" w:rsidRDefault="001442F7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442F7" w:rsidRDefault="00A31BC4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(Прізвище та ініціали)</w:t>
                  </w:r>
                </w:p>
              </w:tc>
            </w:tr>
          </w:tbl>
          <w:p w:rsidR="001442F7" w:rsidRDefault="00A31BC4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</w:t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 xml:space="preserve">М.П. </w:t>
            </w:r>
            <w:r>
              <w:rPr>
                <w:i/>
                <w:sz w:val="16"/>
                <w:szCs w:val="16"/>
                <w:lang w:val="uk-UA"/>
              </w:rPr>
              <w:t>(за наявності)</w:t>
            </w:r>
          </w:p>
          <w:p w:rsidR="001442F7" w:rsidRDefault="001442F7">
            <w:pPr>
              <w:tabs>
                <w:tab w:val="left" w:pos="460"/>
              </w:tabs>
              <w:ind w:left="-58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1442F7" w:rsidRDefault="001442F7">
      <w:pPr>
        <w:pBdr>
          <w:bottom w:val="single" w:sz="12" w:space="1" w:color="000000"/>
        </w:pBdr>
        <w:ind w:left="284" w:firstLine="424"/>
        <w:rPr>
          <w:sz w:val="20"/>
          <w:szCs w:val="20"/>
          <w:lang w:val="uk-UA"/>
        </w:rPr>
      </w:pPr>
    </w:p>
    <w:tbl>
      <w:tblPr>
        <w:tblStyle w:val="Style71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442F7" w:rsidRPr="003D48FC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1442F7" w:rsidRDefault="00A31BC4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Відмітки банку</w:t>
            </w:r>
          </w:p>
          <w:p w:rsidR="001442F7" w:rsidRDefault="00A31BC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>&lt;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у випадку підписання Клієнтом Заяви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використання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 Клієнта «Відмітки Банку» друкується та заповнюється окремо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&gt;</w:t>
            </w:r>
          </w:p>
          <w:p w:rsidR="001442F7" w:rsidRDefault="001442F7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42F7" w:rsidRDefault="00A31BC4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Заява прийнята Банком</w:t>
            </w:r>
          </w:p>
        </w:tc>
      </w:tr>
      <w:tr w:rsidR="001442F7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«__» ______________________ 20___ р.                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Посада відповідального виконавця Банку, який отримав Заяву ______________________________________________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&lt;для паперової форми Заяви&gt;</w:t>
            </w:r>
          </w:p>
          <w:p w:rsidR="001442F7" w:rsidRDefault="00A31BC4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  <w:lang w:val="uk-UA"/>
              </w:rPr>
              <w:t>/ЕП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1442F7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42F7" w:rsidRDefault="00A31BC4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Заяву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відхилено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Банком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в разі відсутності причини відхилення Банком Клопотання, розділ видаляється&gt;</w:t>
            </w:r>
          </w:p>
        </w:tc>
      </w:tr>
      <w:tr w:rsidR="001442F7">
        <w:trPr>
          <w:trHeight w:val="1985"/>
        </w:trPr>
        <w:tc>
          <w:tcPr>
            <w:tcW w:w="10915" w:type="dxa"/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«__» ______________________ 20___ р.</w:t>
            </w:r>
          </w:p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Причина відхилення Заяви  ____________________________________________________________________________________________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Посада відповідального виконавця Банку, який отримав Заяву ______________________________________________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&lt;для паперової форми Заяви&gt;</w:t>
            </w: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  <w:lang w:val="uk-UA"/>
              </w:rPr>
              <w:t>/ЕП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1442F7">
        <w:trPr>
          <w:trHeight w:val="870"/>
        </w:trPr>
        <w:tc>
          <w:tcPr>
            <w:tcW w:w="10915" w:type="dxa"/>
            <w:shd w:val="clear" w:color="auto" w:fill="FFFFFF"/>
            <w:vAlign w:val="center"/>
          </w:tcPr>
          <w:p w:rsidR="001442F7" w:rsidRDefault="00A31BC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</w:t>
            </w:r>
            <w:r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                 </w:t>
            </w:r>
            <w:r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1442F7" w:rsidRDefault="00A31BC4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(підпис</w:t>
            </w:r>
            <w:r>
              <w:rPr>
                <w:i/>
                <w:sz w:val="20"/>
                <w:szCs w:val="20"/>
                <w:lang w:val="uk-UA"/>
              </w:rPr>
              <w:t>/ЕП</w:t>
            </w:r>
            <w:r>
              <w:rPr>
                <w:i/>
                <w:sz w:val="16"/>
                <w:szCs w:val="16"/>
                <w:lang w:val="uk-UA"/>
              </w:rPr>
              <w:t>)                                     (Прізвище та ініціали)</w:t>
            </w:r>
          </w:p>
          <w:p w:rsidR="001442F7" w:rsidRDefault="00A31BC4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М.П.</w:t>
            </w:r>
            <w:r>
              <w:rPr>
                <w:sz w:val="18"/>
                <w:szCs w:val="18"/>
                <w:lang w:val="uk-UA"/>
              </w:rPr>
              <w:t xml:space="preserve">                 </w:t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 xml:space="preserve"> </w:t>
            </w:r>
          </w:p>
        </w:tc>
      </w:tr>
    </w:tbl>
    <w:p w:rsidR="001442F7" w:rsidRDefault="001442F7">
      <w:pPr>
        <w:keepNext/>
        <w:rPr>
          <w:b/>
          <w:sz w:val="20"/>
          <w:szCs w:val="20"/>
          <w:lang w:val="uk-UA"/>
        </w:rPr>
      </w:pPr>
    </w:p>
    <w:p w:rsidR="001442F7" w:rsidRDefault="00A31BC4">
      <w:pPr>
        <w:keepNext/>
        <w:ind w:left="1416" w:firstLine="707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Примірник Заяви отримав: ________________ __________________ _______________________________ </w:t>
      </w:r>
    </w:p>
    <w:p w:rsidR="001442F7" w:rsidRDefault="00A31BC4">
      <w:pPr>
        <w:keepNext/>
        <w:rPr>
          <w:b/>
          <w:sz w:val="18"/>
          <w:szCs w:val="18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(дата)                       (підпис)                            (прізвище та ініціали)</w:t>
      </w: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spacing w:after="240"/>
        <w:rPr>
          <w:b/>
          <w:sz w:val="18"/>
          <w:szCs w:val="18"/>
          <w:lang w:val="uk-UA"/>
        </w:rPr>
      </w:pPr>
    </w:p>
    <w:sectPr w:rsidR="001442F7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9F" w:rsidRDefault="00FD359F">
      <w:r>
        <w:separator/>
      </w:r>
    </w:p>
  </w:endnote>
  <w:endnote w:type="continuationSeparator" w:id="0">
    <w:p w:rsidR="00FD359F" w:rsidRDefault="00FD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9F" w:rsidRDefault="00FD359F">
      <w:r>
        <w:separator/>
      </w:r>
    </w:p>
  </w:footnote>
  <w:footnote w:type="continuationSeparator" w:id="0">
    <w:p w:rsidR="00FD359F" w:rsidRDefault="00FD359F">
      <w:r>
        <w:continuationSeparator/>
      </w:r>
    </w:p>
  </w:footnote>
  <w:footnote w:id="1">
    <w:p w:rsidR="001442F7" w:rsidRDefault="00A31BC4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1442F7" w:rsidRDefault="00A31BC4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55B"/>
    <w:multiLevelType w:val="multilevel"/>
    <w:tmpl w:val="079B655B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07D78"/>
    <w:multiLevelType w:val="multilevel"/>
    <w:tmpl w:val="0CB07D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02" w:hanging="360"/>
      </w:pPr>
    </w:lvl>
    <w:lvl w:ilvl="2">
      <w:start w:val="1"/>
      <w:numFmt w:val="decimal"/>
      <w:lvlText w:val="%1.%2.%3."/>
      <w:lvlJc w:val="left"/>
      <w:pPr>
        <w:ind w:left="662" w:hanging="720"/>
      </w:pPr>
    </w:lvl>
    <w:lvl w:ilvl="3">
      <w:start w:val="1"/>
      <w:numFmt w:val="decimal"/>
      <w:lvlText w:val="%1.%2.%3.%4."/>
      <w:lvlJc w:val="left"/>
      <w:pPr>
        <w:ind w:left="662" w:hanging="720"/>
      </w:pPr>
    </w:lvl>
    <w:lvl w:ilvl="4">
      <w:start w:val="1"/>
      <w:numFmt w:val="decimal"/>
      <w:lvlText w:val="%1.%2.%3.%4.%5."/>
      <w:lvlJc w:val="left"/>
      <w:pPr>
        <w:ind w:left="1022" w:hanging="1080"/>
      </w:pPr>
    </w:lvl>
    <w:lvl w:ilvl="5">
      <w:start w:val="1"/>
      <w:numFmt w:val="decimal"/>
      <w:lvlText w:val="%1.%2.%3.%4.%5.%6."/>
      <w:lvlJc w:val="left"/>
      <w:pPr>
        <w:ind w:left="1022" w:hanging="1080"/>
      </w:pPr>
    </w:lvl>
    <w:lvl w:ilvl="6">
      <w:start w:val="1"/>
      <w:numFmt w:val="decimal"/>
      <w:lvlText w:val="%1.%2.%3.%4.%5.%6.%7."/>
      <w:lvlJc w:val="left"/>
      <w:pPr>
        <w:ind w:left="1022" w:hanging="1080"/>
      </w:pPr>
    </w:lvl>
    <w:lvl w:ilvl="7">
      <w:start w:val="1"/>
      <w:numFmt w:val="decimal"/>
      <w:lvlText w:val="%1.%2.%3.%4.%5.%6.%7.%8."/>
      <w:lvlJc w:val="left"/>
      <w:pPr>
        <w:ind w:left="1382" w:hanging="1440"/>
      </w:pPr>
    </w:lvl>
    <w:lvl w:ilvl="8">
      <w:start w:val="1"/>
      <w:numFmt w:val="decimal"/>
      <w:lvlText w:val="%1.%2.%3.%4.%5.%6.%7.%8.%9."/>
      <w:lvlJc w:val="left"/>
      <w:pPr>
        <w:ind w:left="1382" w:hanging="1440"/>
      </w:pPr>
    </w:lvl>
  </w:abstractNum>
  <w:abstractNum w:abstractNumId="2" w15:restartNumberingAfterBreak="0">
    <w:nsid w:val="327C04AC"/>
    <w:multiLevelType w:val="multilevel"/>
    <w:tmpl w:val="327C04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AF3D92"/>
    <w:multiLevelType w:val="multilevel"/>
    <w:tmpl w:val="56AF3D9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68C520B7"/>
    <w:multiLevelType w:val="multilevel"/>
    <w:tmpl w:val="68C520B7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725B4D3A"/>
    <w:multiLevelType w:val="multilevel"/>
    <w:tmpl w:val="725B4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EC"/>
    <w:rsid w:val="000417B6"/>
    <w:rsid w:val="000A2A31"/>
    <w:rsid w:val="000A5DBC"/>
    <w:rsid w:val="001107C5"/>
    <w:rsid w:val="001442F7"/>
    <w:rsid w:val="0017799F"/>
    <w:rsid w:val="001879CC"/>
    <w:rsid w:val="001B10F0"/>
    <w:rsid w:val="00266ACB"/>
    <w:rsid w:val="002852E9"/>
    <w:rsid w:val="00296067"/>
    <w:rsid w:val="00297F79"/>
    <w:rsid w:val="002B6F55"/>
    <w:rsid w:val="002D597F"/>
    <w:rsid w:val="00364D57"/>
    <w:rsid w:val="00370D18"/>
    <w:rsid w:val="00390B88"/>
    <w:rsid w:val="003B42AB"/>
    <w:rsid w:val="003D48FC"/>
    <w:rsid w:val="004B00DB"/>
    <w:rsid w:val="004C2A63"/>
    <w:rsid w:val="0052047D"/>
    <w:rsid w:val="0052369A"/>
    <w:rsid w:val="005A3D07"/>
    <w:rsid w:val="00617911"/>
    <w:rsid w:val="00644E88"/>
    <w:rsid w:val="00666EC3"/>
    <w:rsid w:val="007D736D"/>
    <w:rsid w:val="008255A8"/>
    <w:rsid w:val="00876BA8"/>
    <w:rsid w:val="008D5FEF"/>
    <w:rsid w:val="009865A9"/>
    <w:rsid w:val="009905D2"/>
    <w:rsid w:val="009D01E7"/>
    <w:rsid w:val="009E67FE"/>
    <w:rsid w:val="00A05B3C"/>
    <w:rsid w:val="00A31BC4"/>
    <w:rsid w:val="00A529DD"/>
    <w:rsid w:val="00A55779"/>
    <w:rsid w:val="00A67133"/>
    <w:rsid w:val="00A84C28"/>
    <w:rsid w:val="00AC3078"/>
    <w:rsid w:val="00B00077"/>
    <w:rsid w:val="00B10956"/>
    <w:rsid w:val="00BD5B2D"/>
    <w:rsid w:val="00C057AE"/>
    <w:rsid w:val="00C23F59"/>
    <w:rsid w:val="00C36BD4"/>
    <w:rsid w:val="00C53A02"/>
    <w:rsid w:val="00CF4E92"/>
    <w:rsid w:val="00CF7073"/>
    <w:rsid w:val="00D003EC"/>
    <w:rsid w:val="00D158CA"/>
    <w:rsid w:val="00D3436F"/>
    <w:rsid w:val="00D44576"/>
    <w:rsid w:val="00D6475A"/>
    <w:rsid w:val="00D718C8"/>
    <w:rsid w:val="00D761D0"/>
    <w:rsid w:val="00D92E0F"/>
    <w:rsid w:val="00DA3867"/>
    <w:rsid w:val="00DA4586"/>
    <w:rsid w:val="00E421CF"/>
    <w:rsid w:val="00EA2CD2"/>
    <w:rsid w:val="00EF1B1C"/>
    <w:rsid w:val="00F00319"/>
    <w:rsid w:val="00F01E1F"/>
    <w:rsid w:val="00F55FE8"/>
    <w:rsid w:val="00F6255F"/>
    <w:rsid w:val="00FC31C5"/>
    <w:rsid w:val="00FC3965"/>
    <w:rsid w:val="00FD359F"/>
    <w:rsid w:val="6C4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C52B953-CD54-4735-B75B-6FAD5E6F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b/>
      <w:bCs/>
      <w:sz w:val="22"/>
      <w:szCs w:val="22"/>
      <w:lang w:val="uk-UA" w:eastAsia="ru-RU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d">
    <w:name w:val="header"/>
    <w:basedOn w:val="a"/>
    <w:link w:val="ae"/>
    <w:unhideWhenUsed/>
    <w:qFormat/>
    <w:pPr>
      <w:tabs>
        <w:tab w:val="center" w:pos="4819"/>
        <w:tab w:val="right" w:pos="9639"/>
      </w:tabs>
      <w:suppressAutoHyphens/>
      <w:ind w:leftChars="-1" w:left="-1" w:hangingChars="1" w:hanging="1"/>
      <w:textAlignment w:val="top"/>
      <w:outlineLvl w:val="0"/>
    </w:pPr>
    <w:rPr>
      <w:rFonts w:cs="Calibri"/>
      <w:position w:val="-1"/>
      <w:sz w:val="20"/>
      <w:szCs w:val="20"/>
      <w:lang w:val="uk-UA" w:eastAsia="ru-RU"/>
    </w:rPr>
  </w:style>
  <w:style w:type="paragraph" w:styleId="af">
    <w:name w:val="Body Text"/>
    <w:basedOn w:val="a"/>
    <w:link w:val="af0"/>
    <w:qFormat/>
    <w:pPr>
      <w:spacing w:after="120"/>
    </w:pPr>
    <w:rPr>
      <w:lang w:val="uk-UA" w:eastAsia="ru-RU"/>
    </w:rPr>
  </w:style>
  <w:style w:type="paragraph" w:styleId="af1">
    <w:name w:val="Body Text Indent"/>
    <w:basedOn w:val="a"/>
    <w:link w:val="af2"/>
    <w:qFormat/>
    <w:pPr>
      <w:spacing w:after="120"/>
      <w:ind w:left="283"/>
    </w:pPr>
  </w:style>
  <w:style w:type="paragraph" w:styleId="af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af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2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rFonts w:eastAsia="Times New Roman"/>
      <w:b/>
      <w:bCs/>
      <w:sz w:val="22"/>
      <w:szCs w:val="22"/>
      <w:lang w:eastAsia="ru-RU"/>
    </w:rPr>
  </w:style>
  <w:style w:type="character" w:customStyle="1" w:styleId="21">
    <w:name w:val="Основной текст 2 Знак"/>
    <w:link w:val="20"/>
    <w:qFormat/>
    <w:rPr>
      <w:sz w:val="24"/>
      <w:szCs w:val="24"/>
      <w:lang w:val="ru-RU" w:eastAsia="ja-JP"/>
    </w:rPr>
  </w:style>
  <w:style w:type="character" w:customStyle="1" w:styleId="af0">
    <w:name w:val="Основной текст Знак"/>
    <w:link w:val="af"/>
    <w:qFormat/>
    <w:rPr>
      <w:rFonts w:eastAsia="Times New Roman"/>
      <w:sz w:val="24"/>
      <w:szCs w:val="24"/>
      <w:lang w:val="uk-UA"/>
    </w:rPr>
  </w:style>
  <w:style w:type="character" w:customStyle="1" w:styleId="af2">
    <w:name w:val="Основной текст с отступом Знак"/>
    <w:link w:val="af1"/>
    <w:qFormat/>
    <w:rPr>
      <w:sz w:val="24"/>
      <w:szCs w:val="24"/>
      <w:lang w:val="ru-RU" w:eastAsia="ja-JP"/>
    </w:rPr>
  </w:style>
  <w:style w:type="table" w:customStyle="1" w:styleId="23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7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8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Рецензия1"/>
    <w:uiPriority w:val="99"/>
    <w:semiHidden/>
    <w:qFormat/>
    <w:rPr>
      <w:sz w:val="24"/>
      <w:szCs w:val="24"/>
      <w:lang w:val="ru-RU" w:eastAsia="ja-JP"/>
    </w:r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"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tblPr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0"/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  <w:lang w:val="ru-RU" w:eastAsia="ja-JP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  <w:lang w:val="ru-RU" w:eastAsia="ja-JP"/>
    </w:rPr>
  </w:style>
  <w:style w:type="table" w:customStyle="1" w:styleId="Style54">
    <w:name w:val="_Style 54"/>
    <w:basedOn w:val="TableNormal"/>
    <w:tblPr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"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tblPr>
      <w:tblCellMar>
        <w:left w:w="115" w:type="dxa"/>
        <w:right w:w="115" w:type="dxa"/>
      </w:tblCellMar>
    </w:tblPr>
  </w:style>
  <w:style w:type="table" w:customStyle="1" w:styleId="Style58">
    <w:name w:val="_Style 58"/>
    <w:basedOn w:val="TableNormal"/>
    <w:tblPr>
      <w:tblCellMar>
        <w:left w:w="115" w:type="dxa"/>
        <w:right w:w="115" w:type="dxa"/>
      </w:tblCellMar>
    </w:tblPr>
  </w:style>
  <w:style w:type="table" w:customStyle="1" w:styleId="Style59">
    <w:name w:val="_Style 59"/>
    <w:basedOn w:val="TableNormal"/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1">
    <w:name w:val="_Style 6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2">
    <w:name w:val="_Style 62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4">
    <w:name w:val="_Style 64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5">
    <w:name w:val="_Style 65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6">
    <w:name w:val="_Style 66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7">
    <w:name w:val="_Style 67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8">
    <w:name w:val="_Style 68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9">
    <w:name w:val="_Style 6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e">
    <w:name w:val="Верхний колонтитул Знак"/>
    <w:basedOn w:val="a0"/>
    <w:link w:val="ad"/>
    <w:qFormat/>
    <w:rPr>
      <w:rFonts w:cs="Calibri"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gasbank.com/private/deposits/guarante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sdTsSWokQO/jevKsiuTFh9u9oA==">AMUW2mUohlEf0nC+Ou0LNY9NuMQBxAVbd6EFHPWXS4MZZqIMK9cXsfjUjZ/bDJUhPUBwllfSfKoc6uw7UYnREOTqFuMdBAiaSZxJxBhdNGBjhAB0G3XGDdhiW/fCDBmopBAfTrNzDRlCGjPdQf9LG+lhzHoQyEHFBV4hft5YbRGFPwkmasOHJpcJWM5R0P7y3lnoTDdEf47Q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E728EAB-03F7-4B4E-B4F7-A65C51D1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11804</Words>
  <Characters>6729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Музика Людмила Миколаївна</cp:lastModifiedBy>
  <cp:revision>3</cp:revision>
  <dcterms:created xsi:type="dcterms:W3CDTF">2025-02-10T08:14:00Z</dcterms:created>
  <dcterms:modified xsi:type="dcterms:W3CDTF">2025-02-18T18:31:00Z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C1B9427D9DA2401D9AD9C0C457F12525_13</vt:lpwstr>
  </property>
</Properties>
</file>