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AC" w:rsidRDefault="00407FAC" w:rsidP="006C4387">
      <w:pPr>
        <w:ind w:hanging="426"/>
        <w:jc w:val="center"/>
        <w:rPr>
          <w:rFonts w:ascii="Tahoma" w:hAnsi="Tahoma" w:cs="Tahoma"/>
          <w:lang w:val="uk-UA"/>
        </w:rPr>
      </w:pPr>
    </w:p>
    <w:p w:rsidR="00CE10E2" w:rsidRPr="006C4387" w:rsidRDefault="004772A9" w:rsidP="006C4387">
      <w:pPr>
        <w:ind w:hanging="426"/>
        <w:jc w:val="center"/>
        <w:rPr>
          <w:rFonts w:ascii="Tahoma" w:hAnsi="Tahoma" w:cs="Tahoma"/>
          <w:b/>
          <w:lang w:val="uk-UA"/>
        </w:rPr>
      </w:pPr>
      <w:r w:rsidRPr="006C4387">
        <w:rPr>
          <w:rFonts w:ascii="Tahoma" w:hAnsi="Tahoma" w:cs="Tahoma"/>
          <w:b/>
          <w:lang w:val="uk-UA"/>
        </w:rPr>
        <w:t>Анкета суб’єкта оціночної діяльності</w:t>
      </w:r>
      <w:r w:rsidR="00CE10E2" w:rsidRPr="006C4387">
        <w:rPr>
          <w:rFonts w:ascii="Tahoma" w:hAnsi="Tahoma" w:cs="Tahoma"/>
          <w:b/>
          <w:lang w:val="uk-UA"/>
        </w:rPr>
        <w:t xml:space="preserve"> </w:t>
      </w:r>
    </w:p>
    <w:p w:rsidR="00CE10E2" w:rsidRDefault="00CE10E2" w:rsidP="006C4387">
      <w:pPr>
        <w:ind w:hanging="284"/>
        <w:jc w:val="center"/>
        <w:rPr>
          <w:rFonts w:ascii="Tahoma" w:hAnsi="Tahoma" w:cs="Tahoma"/>
          <w:lang w:val="uk-UA"/>
        </w:rPr>
      </w:pPr>
      <w:r w:rsidRPr="006C4387">
        <w:rPr>
          <w:rFonts w:ascii="Tahoma" w:hAnsi="Tahoma" w:cs="Tahoma"/>
          <w:b/>
          <w:lang w:val="uk-UA"/>
        </w:rPr>
        <w:t>для надання інформації до АБ «</w:t>
      </w:r>
      <w:r w:rsidR="00066E4D">
        <w:rPr>
          <w:rFonts w:ascii="Tahoma" w:hAnsi="Tahoma" w:cs="Tahoma"/>
          <w:b/>
          <w:lang w:val="uk-UA"/>
        </w:rPr>
        <w:t>УКРГАЗБАНК</w:t>
      </w:r>
      <w:r w:rsidRPr="006C4387">
        <w:rPr>
          <w:rFonts w:ascii="Tahoma" w:hAnsi="Tahoma" w:cs="Tahoma"/>
          <w:b/>
          <w:lang w:val="uk-UA"/>
        </w:rPr>
        <w:t>»</w:t>
      </w:r>
      <w:r>
        <w:rPr>
          <w:rFonts w:ascii="Tahoma" w:hAnsi="Tahoma" w:cs="Tahoma"/>
          <w:lang w:val="uk-UA"/>
        </w:rPr>
        <w:t xml:space="preserve"> 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453"/>
        <w:gridCol w:w="5203"/>
        <w:gridCol w:w="2268"/>
      </w:tblGrid>
      <w:tr w:rsidR="00D44F2A" w:rsidRPr="00BF18A3" w:rsidTr="00BF18A3"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:rsidR="00D44F2A" w:rsidRPr="00BF18A3" w:rsidRDefault="00D44F2A" w:rsidP="00BF18A3">
            <w:pPr>
              <w:ind w:firstLine="34"/>
              <w:rPr>
                <w:rFonts w:ascii="Tahoma" w:hAnsi="Tahoma" w:cs="Tahoma"/>
                <w:lang w:val="uk-UA"/>
              </w:rPr>
            </w:pPr>
          </w:p>
          <w:p w:rsidR="00D44F2A" w:rsidRPr="00BF18A3" w:rsidRDefault="00D44F2A" w:rsidP="00BF18A3">
            <w:pPr>
              <w:ind w:firstLine="34"/>
              <w:rPr>
                <w:rFonts w:ascii="Tahoma" w:hAnsi="Tahoma" w:cs="Tahoma"/>
                <w:lang w:val="uk-UA"/>
              </w:rPr>
            </w:pPr>
            <w:r w:rsidRPr="006C4387">
              <w:rPr>
                <w:rFonts w:ascii="Tahoma" w:hAnsi="Tahoma" w:cs="Tahoma"/>
                <w:sz w:val="18"/>
                <w:szCs w:val="18"/>
                <w:lang w:val="uk-UA"/>
              </w:rPr>
              <w:t>м.</w:t>
            </w:r>
          </w:p>
        </w:tc>
        <w:tc>
          <w:tcPr>
            <w:tcW w:w="5203" w:type="dxa"/>
            <w:shd w:val="clear" w:color="auto" w:fill="auto"/>
          </w:tcPr>
          <w:p w:rsidR="00D44F2A" w:rsidRPr="00BF18A3" w:rsidRDefault="00D44F2A" w:rsidP="00D44F2A">
            <w:pPr>
              <w:rPr>
                <w:rFonts w:ascii="Tahoma" w:hAnsi="Tahoma" w:cs="Tahoma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44F2A" w:rsidRPr="00BF18A3" w:rsidRDefault="00D44F2A" w:rsidP="00D44F2A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  <w:p w:rsidR="00D44F2A" w:rsidRPr="006C4387" w:rsidRDefault="00D44F2A" w:rsidP="00BF18A3">
            <w:pPr>
              <w:ind w:firstLine="34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BF18A3">
              <w:rPr>
                <w:rFonts w:ascii="Tahoma" w:hAnsi="Tahoma" w:cs="Tahoma"/>
                <w:sz w:val="18"/>
                <w:szCs w:val="18"/>
                <w:lang w:val="uk-UA"/>
              </w:rPr>
              <w:t>«     »                20    р.</w:t>
            </w:r>
          </w:p>
        </w:tc>
      </w:tr>
      <w:tr w:rsidR="00D44F2A" w:rsidRPr="00BF18A3" w:rsidTr="00BF18A3"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</w:tcPr>
          <w:p w:rsidR="00D44F2A" w:rsidRPr="006C4387" w:rsidRDefault="00D44F2A" w:rsidP="00BF18A3">
            <w:pPr>
              <w:ind w:firstLine="34"/>
              <w:jc w:val="center"/>
              <w:rPr>
                <w:rFonts w:ascii="Tahoma" w:hAnsi="Tahoma" w:cs="Tahoma"/>
                <w:i/>
                <w:sz w:val="16"/>
                <w:szCs w:val="16"/>
                <w:lang w:val="uk-UA"/>
              </w:rPr>
            </w:pPr>
            <w:r w:rsidRPr="006C4387">
              <w:rPr>
                <w:rFonts w:ascii="Tahoma" w:hAnsi="Tahoma" w:cs="Tahoma"/>
                <w:i/>
                <w:sz w:val="16"/>
                <w:szCs w:val="16"/>
                <w:lang w:val="uk-UA"/>
              </w:rPr>
              <w:t>населений пункт</w:t>
            </w:r>
          </w:p>
        </w:tc>
        <w:tc>
          <w:tcPr>
            <w:tcW w:w="5203" w:type="dxa"/>
            <w:shd w:val="clear" w:color="auto" w:fill="auto"/>
          </w:tcPr>
          <w:p w:rsidR="00D44F2A" w:rsidRPr="00BF18A3" w:rsidRDefault="00D44F2A" w:rsidP="00D44F2A">
            <w:pPr>
              <w:rPr>
                <w:rFonts w:ascii="Tahoma" w:hAnsi="Tahoma" w:cs="Tahoma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44F2A" w:rsidRPr="006C4387" w:rsidRDefault="00D44F2A" w:rsidP="00BF18A3">
            <w:pPr>
              <w:ind w:firstLine="34"/>
              <w:jc w:val="center"/>
              <w:rPr>
                <w:rFonts w:ascii="Tahoma" w:hAnsi="Tahoma" w:cs="Tahoma"/>
                <w:i/>
                <w:sz w:val="16"/>
                <w:szCs w:val="16"/>
                <w:lang w:val="uk-UA"/>
              </w:rPr>
            </w:pPr>
            <w:r w:rsidRPr="006C4387">
              <w:rPr>
                <w:rFonts w:ascii="Tahoma" w:hAnsi="Tahoma" w:cs="Tahoma"/>
                <w:i/>
                <w:sz w:val="16"/>
                <w:szCs w:val="16"/>
                <w:lang w:val="uk-UA"/>
              </w:rPr>
              <w:t>дата</w:t>
            </w:r>
          </w:p>
        </w:tc>
      </w:tr>
    </w:tbl>
    <w:p w:rsidR="00FF55BC" w:rsidRDefault="00FF55BC" w:rsidP="004772A9">
      <w:pPr>
        <w:ind w:firstLine="708"/>
        <w:jc w:val="center"/>
        <w:rPr>
          <w:sz w:val="8"/>
          <w:szCs w:val="8"/>
          <w:lang w:val="uk-UA"/>
        </w:rPr>
      </w:pPr>
    </w:p>
    <w:p w:rsidR="004B4081" w:rsidRDefault="004B4081" w:rsidP="004772A9">
      <w:pPr>
        <w:ind w:firstLine="708"/>
        <w:jc w:val="center"/>
        <w:rPr>
          <w:sz w:val="8"/>
          <w:szCs w:val="8"/>
          <w:lang w:val="uk-UA"/>
        </w:rPr>
      </w:pPr>
    </w:p>
    <w:p w:rsidR="004B4081" w:rsidRPr="006C4387" w:rsidRDefault="004B4081" w:rsidP="004772A9">
      <w:pPr>
        <w:ind w:firstLine="708"/>
        <w:jc w:val="center"/>
        <w:rPr>
          <w:sz w:val="8"/>
          <w:szCs w:val="8"/>
          <w:lang w:val="uk-UA"/>
        </w:rPr>
      </w:pPr>
    </w:p>
    <w:tbl>
      <w:tblPr>
        <w:tblW w:w="10206" w:type="dxa"/>
        <w:tblInd w:w="-459" w:type="dxa"/>
        <w:shd w:val="clear" w:color="auto" w:fill="17365D"/>
        <w:tblLayout w:type="fixed"/>
        <w:tblLook w:val="0000" w:firstRow="0" w:lastRow="0" w:firstColumn="0" w:lastColumn="0" w:noHBand="0" w:noVBand="0"/>
      </w:tblPr>
      <w:tblGrid>
        <w:gridCol w:w="2127"/>
        <w:gridCol w:w="1304"/>
        <w:gridCol w:w="1138"/>
        <w:gridCol w:w="1662"/>
        <w:gridCol w:w="41"/>
        <w:gridCol w:w="3934"/>
      </w:tblGrid>
      <w:tr w:rsidR="000B4265" w:rsidRPr="00863D22" w:rsidTr="006C4387">
        <w:trPr>
          <w:trHeight w:val="445"/>
        </w:trPr>
        <w:tc>
          <w:tcPr>
            <w:tcW w:w="3431" w:type="dxa"/>
            <w:gridSpan w:val="2"/>
            <w:tcBorders>
              <w:top w:val="single" w:sz="4" w:space="0" w:color="000080"/>
              <w:left w:val="single" w:sz="4" w:space="0" w:color="000080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4265" w:rsidRPr="00863D22" w:rsidRDefault="000B4265" w:rsidP="00F8559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>Повна назва</w:t>
            </w:r>
            <w:r w:rsidR="001E323C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 суб’єкта оціночної діяльності (СОД)</w:t>
            </w:r>
          </w:p>
        </w:tc>
        <w:tc>
          <w:tcPr>
            <w:tcW w:w="6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265" w:rsidRPr="00863D22" w:rsidRDefault="000B4265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0B4265" w:rsidRPr="00863D22" w:rsidTr="006C4387">
        <w:trPr>
          <w:trHeight w:val="281"/>
        </w:trPr>
        <w:tc>
          <w:tcPr>
            <w:tcW w:w="3431" w:type="dxa"/>
            <w:gridSpan w:val="2"/>
            <w:tcBorders>
              <w:top w:val="single" w:sz="6" w:space="0" w:color="auto"/>
              <w:left w:val="single" w:sz="4" w:space="0" w:color="000080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4265" w:rsidRPr="00863D22" w:rsidRDefault="000B4265" w:rsidP="00A92E6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>Дата державної реєстрації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80"/>
            </w:tcBorders>
            <w:shd w:val="clear" w:color="auto" w:fill="auto"/>
            <w:vAlign w:val="center"/>
          </w:tcPr>
          <w:p w:rsidR="001E323C" w:rsidRPr="00863D22" w:rsidRDefault="001E323C" w:rsidP="00F85594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000080"/>
              <w:bottom w:val="single" w:sz="6" w:space="0" w:color="auto"/>
              <w:right w:val="single" w:sz="6" w:space="0" w:color="000080"/>
            </w:tcBorders>
            <w:shd w:val="clear" w:color="auto" w:fill="D9D9D9"/>
            <w:vAlign w:val="center"/>
          </w:tcPr>
          <w:p w:rsidR="000B4265" w:rsidRPr="00863D22" w:rsidRDefault="000B4265" w:rsidP="00A92E6E">
            <w:pPr>
              <w:pStyle w:val="6"/>
              <w:spacing w:line="240" w:lineRule="auto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863D22">
              <w:rPr>
                <w:rFonts w:ascii="Tahoma" w:hAnsi="Tahoma" w:cs="Tahoma"/>
                <w:bCs w:val="0"/>
                <w:sz w:val="18"/>
                <w:szCs w:val="18"/>
              </w:rPr>
              <w:t>Код ЄДРПОУ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00008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265" w:rsidRPr="00863D22" w:rsidRDefault="000B4265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0B4265" w:rsidRPr="00863D22" w:rsidTr="006C4387">
        <w:trPr>
          <w:trHeight w:val="28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4265" w:rsidRPr="00863D22" w:rsidRDefault="000B4265" w:rsidP="00A92E6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>Керівник</w:t>
            </w:r>
          </w:p>
        </w:tc>
        <w:tc>
          <w:tcPr>
            <w:tcW w:w="8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0B4265" w:rsidRPr="00863D22" w:rsidRDefault="000B4265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072973" w:rsidRPr="00863D22" w:rsidTr="006C4387">
        <w:trPr>
          <w:trHeight w:val="1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Default="00072973" w:rsidP="001E323C">
            <w:pPr>
              <w:ind w:left="-98" w:right="-105"/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>Юридична адреса</w:t>
            </w:r>
          </w:p>
        </w:tc>
        <w:tc>
          <w:tcPr>
            <w:tcW w:w="80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973" w:rsidRDefault="00072973" w:rsidP="001E323C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230EBC" w:rsidRPr="00863D22" w:rsidTr="006C4387">
        <w:trPr>
          <w:trHeight w:val="1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30EBC" w:rsidRDefault="00230EBC" w:rsidP="001E323C">
            <w:pPr>
              <w:ind w:left="-98" w:right="-105"/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>Фактична адреса</w:t>
            </w:r>
          </w:p>
        </w:tc>
        <w:tc>
          <w:tcPr>
            <w:tcW w:w="80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EBC" w:rsidRDefault="00230EBC" w:rsidP="001E323C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230EBC" w:rsidRPr="00863D22" w:rsidTr="006C4387">
        <w:trPr>
          <w:trHeight w:val="19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EBC" w:rsidRDefault="00230EBC" w:rsidP="00F85594">
            <w:pPr>
              <w:ind w:left="-98" w:right="-105"/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230EBC">
              <w:rPr>
                <w:rFonts w:ascii="Tahoma" w:hAnsi="Tahoma" w:cs="Tahoma"/>
                <w:b/>
                <w:sz w:val="18"/>
                <w:szCs w:val="18"/>
                <w:lang w:val="uk-UA"/>
              </w:rPr>
              <w:t>Контактні телефони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BC" w:rsidRDefault="00230EBC" w:rsidP="006C4387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EBC" w:rsidRPr="006C4387" w:rsidRDefault="00230EBC" w:rsidP="006C4387">
            <w:pPr>
              <w:ind w:left="-98" w:right="-105"/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Факс 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BC" w:rsidRDefault="00230EBC" w:rsidP="00F85594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230EBC" w:rsidRPr="00863D22" w:rsidTr="006C4387">
        <w:trPr>
          <w:trHeight w:val="198"/>
        </w:trPr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BC" w:rsidRDefault="00230EBC" w:rsidP="006C4387">
            <w:pPr>
              <w:ind w:left="-98" w:right="-105"/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BC" w:rsidRDefault="00230EBC" w:rsidP="006C4387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EBC" w:rsidRPr="006C4387" w:rsidRDefault="00230EBC" w:rsidP="006C4387">
            <w:pPr>
              <w:ind w:left="-98" w:right="-105"/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Сайт 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BC" w:rsidRDefault="00230EBC" w:rsidP="00F85594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230EBC" w:rsidRPr="00863D22" w:rsidTr="006C4387">
        <w:trPr>
          <w:trHeight w:val="198"/>
        </w:trPr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BC" w:rsidRDefault="00230EBC" w:rsidP="006C4387">
            <w:pPr>
              <w:ind w:left="-98" w:right="-105"/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BC" w:rsidRDefault="00230EBC" w:rsidP="006C4387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EBC" w:rsidRPr="006C4387" w:rsidRDefault="00230EBC" w:rsidP="006C4387">
            <w:pPr>
              <w:ind w:left="-98" w:right="-105"/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b/>
                <w:sz w:val="18"/>
                <w:szCs w:val="18"/>
                <w:lang w:val="uk-UA"/>
              </w:rPr>
              <w:t>E-</w:t>
            </w:r>
            <w:proofErr w:type="spellStart"/>
            <w:r w:rsidRPr="006C4387">
              <w:rPr>
                <w:rFonts w:ascii="Tahoma" w:hAnsi="Tahoma" w:cs="Tahoma"/>
                <w:b/>
                <w:sz w:val="18"/>
                <w:szCs w:val="18"/>
                <w:lang w:val="uk-UA"/>
              </w:rPr>
              <w:t>mail</w:t>
            </w:r>
            <w:proofErr w:type="spellEnd"/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BC" w:rsidRDefault="00230EBC" w:rsidP="00F85594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</w:tbl>
    <w:p w:rsidR="00230EBC" w:rsidRDefault="00230EBC" w:rsidP="001E323C">
      <w:pPr>
        <w:ind w:left="-98" w:right="-105"/>
        <w:jc w:val="center"/>
        <w:rPr>
          <w:rFonts w:ascii="Tahoma" w:hAnsi="Tahoma" w:cs="Tahoma"/>
          <w:b/>
          <w:sz w:val="18"/>
          <w:szCs w:val="18"/>
          <w:lang w:val="uk-UA"/>
        </w:rPr>
        <w:sectPr w:rsidR="00230EBC" w:rsidSect="00D44F2A">
          <w:headerReference w:type="default" r:id="rId8"/>
          <w:footerReference w:type="default" r:id="rId9"/>
          <w:footnotePr>
            <w:numStart w:val="2"/>
          </w:footnotePr>
          <w:type w:val="continuous"/>
          <w:pgSz w:w="11906" w:h="16838" w:code="9"/>
          <w:pgMar w:top="902" w:right="567" w:bottom="851" w:left="1701" w:header="709" w:footer="170" w:gutter="0"/>
          <w:cols w:space="708"/>
          <w:docGrid w:linePitch="360"/>
        </w:sectPr>
      </w:pPr>
    </w:p>
    <w:tbl>
      <w:tblPr>
        <w:tblW w:w="10206" w:type="dxa"/>
        <w:tblInd w:w="-459" w:type="dxa"/>
        <w:shd w:val="clear" w:color="auto" w:fill="17365D"/>
        <w:tblLayout w:type="fixed"/>
        <w:tblLook w:val="0000" w:firstRow="0" w:lastRow="0" w:firstColumn="0" w:lastColumn="0" w:noHBand="0" w:noVBand="0"/>
      </w:tblPr>
      <w:tblGrid>
        <w:gridCol w:w="2125"/>
        <w:gridCol w:w="449"/>
        <w:gridCol w:w="116"/>
        <w:gridCol w:w="31"/>
        <w:gridCol w:w="324"/>
        <w:gridCol w:w="381"/>
        <w:gridCol w:w="180"/>
        <w:gridCol w:w="958"/>
        <w:gridCol w:w="254"/>
        <w:gridCol w:w="599"/>
        <w:gridCol w:w="688"/>
        <w:gridCol w:w="162"/>
        <w:gridCol w:w="992"/>
        <w:gridCol w:w="253"/>
        <w:gridCol w:w="740"/>
        <w:gridCol w:w="390"/>
        <w:gridCol w:w="572"/>
        <w:gridCol w:w="30"/>
        <w:gridCol w:w="112"/>
        <w:gridCol w:w="850"/>
      </w:tblGrid>
      <w:tr w:rsidR="00896C7B" w:rsidRPr="00863D22" w:rsidTr="006B108A">
        <w:trPr>
          <w:trHeight w:val="198"/>
        </w:trPr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6C7B" w:rsidRPr="00863D22" w:rsidRDefault="00896C7B" w:rsidP="006C4387">
            <w:pPr>
              <w:ind w:right="-105"/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>Сертифікат суб’єкта оціночної д</w:t>
            </w:r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>іяльності</w:t>
            </w:r>
          </w:p>
        </w:tc>
        <w:tc>
          <w:tcPr>
            <w:tcW w:w="243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діючий Сертифікат СОД:</w:t>
            </w:r>
          </w:p>
        </w:tc>
        <w:tc>
          <w:tcPr>
            <w:tcW w:w="5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1E323C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недіючі Сертифікати СОД</w:t>
            </w:r>
            <w:r>
              <w:rPr>
                <w:rStyle w:val="af4"/>
                <w:rFonts w:ascii="Tahoma" w:hAnsi="Tahoma" w:cs="Tahoma"/>
                <w:sz w:val="18"/>
                <w:szCs w:val="18"/>
                <w:lang w:val="uk-UA"/>
              </w:rPr>
              <w:footnoteReference w:id="1"/>
            </w:r>
            <w:r>
              <w:rPr>
                <w:rFonts w:ascii="Tahoma" w:hAnsi="Tahoma" w:cs="Tahoma"/>
                <w:sz w:val="18"/>
                <w:szCs w:val="18"/>
                <w:lang w:val="uk-UA"/>
              </w:rPr>
              <w:t>:</w:t>
            </w:r>
          </w:p>
        </w:tc>
      </w:tr>
      <w:tr w:rsidR="00896C7B" w:rsidRPr="00863D22" w:rsidTr="006B108A">
        <w:trPr>
          <w:trHeight w:val="166"/>
        </w:trPr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 xml:space="preserve">Номер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sz w:val="18"/>
                <w:szCs w:val="18"/>
                <w:lang w:val="uk-UA"/>
              </w:rPr>
              <w:t xml:space="preserve">Номер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sz w:val="18"/>
                <w:szCs w:val="18"/>
                <w:lang w:val="uk-UA"/>
              </w:rPr>
              <w:t xml:space="preserve">Номер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sz w:val="18"/>
                <w:szCs w:val="18"/>
                <w:lang w:val="uk-UA"/>
              </w:rPr>
              <w:t xml:space="preserve">Номер 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D9D9D9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sz w:val="18"/>
                <w:szCs w:val="18"/>
                <w:lang w:val="uk-UA"/>
              </w:rPr>
              <w:t>Дата</w:t>
            </w:r>
          </w:p>
        </w:tc>
      </w:tr>
      <w:tr w:rsidR="00896C7B" w:rsidRPr="00863D22" w:rsidTr="006B108A">
        <w:trPr>
          <w:trHeight w:val="106"/>
        </w:trPr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130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896C7B" w:rsidRPr="00863D22" w:rsidTr="006B108A">
        <w:trPr>
          <w:trHeight w:val="161"/>
        </w:trPr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1301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896C7B" w:rsidRPr="00863D22" w:rsidTr="006B108A">
        <w:trPr>
          <w:trHeight w:val="66"/>
        </w:trPr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130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C7B" w:rsidRPr="00863D22" w:rsidRDefault="00896C7B" w:rsidP="00825AEB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896C7B" w:rsidRPr="00863D22" w:rsidRDefault="00896C7B" w:rsidP="00A92E6E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896C7B" w:rsidRPr="00863D22" w:rsidTr="006B108A">
        <w:trPr>
          <w:trHeight w:val="182"/>
        </w:trPr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6C7B" w:rsidRPr="00863D22" w:rsidRDefault="00896C7B" w:rsidP="001E323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Ліцензія </w:t>
            </w:r>
            <w:proofErr w:type="spellStart"/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>Держ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>.</w:t>
            </w:r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 агентства земельних ресурсів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sz w:val="18"/>
                <w:szCs w:val="18"/>
                <w:lang w:val="uk-UA"/>
              </w:rPr>
              <w:t xml:space="preserve">Номер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>Інші Сертифікати / Ліцензії</w:t>
            </w:r>
          </w:p>
        </w:tc>
        <w:tc>
          <w:tcPr>
            <w:tcW w:w="393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896C7B" w:rsidRPr="00863D22" w:rsidTr="006B108A">
        <w:trPr>
          <w:trHeight w:val="207"/>
        </w:trPr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130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6C7B" w:rsidRPr="003E74A6" w:rsidRDefault="00896C7B" w:rsidP="00383D0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393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896C7B" w:rsidRPr="00863D22" w:rsidTr="006B108A">
        <w:trPr>
          <w:trHeight w:val="124"/>
        </w:trPr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1301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6C7B" w:rsidRPr="003E74A6" w:rsidRDefault="00896C7B" w:rsidP="00383D0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393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896C7B" w:rsidRPr="00863D22" w:rsidTr="006B108A">
        <w:trPr>
          <w:trHeight w:val="59"/>
        </w:trPr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1301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6C7B" w:rsidRPr="003E74A6" w:rsidRDefault="00896C7B" w:rsidP="00383D0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3939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C7B" w:rsidRPr="00863D22" w:rsidRDefault="00896C7B" w:rsidP="00383D0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896C7B" w:rsidRPr="00863D22" w:rsidTr="006B108A">
        <w:trPr>
          <w:trHeight w:val="123"/>
        </w:trPr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Default="00896C7B" w:rsidP="006C4387">
            <w:pPr>
              <w:ind w:left="-70" w:right="-91"/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>Напрям</w:t>
            </w:r>
            <w:r w:rsidR="00986111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и (спеціалізації) </w:t>
            </w:r>
          </w:p>
          <w:p w:rsidR="00896C7B" w:rsidRPr="00863D22" w:rsidRDefault="00986111" w:rsidP="006C4387">
            <w:pPr>
              <w:ind w:left="-70" w:right="-91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>оцінки</w:t>
            </w:r>
            <w:r w:rsidR="00896C7B"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>відповідно до чинних Сертифікатів СОД</w:t>
            </w:r>
          </w:p>
          <w:p w:rsidR="00896C7B" w:rsidRPr="00CC5FD2" w:rsidRDefault="00896C7B" w:rsidP="000B4265">
            <w:pPr>
              <w:rPr>
                <w:rFonts w:ascii="Tahoma" w:hAnsi="Tahoma" w:cs="Tahoma"/>
                <w:sz w:val="16"/>
                <w:szCs w:val="16"/>
                <w:lang w:val="uk-UA"/>
              </w:rPr>
            </w:pPr>
          </w:p>
        </w:tc>
        <w:tc>
          <w:tcPr>
            <w:tcW w:w="708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6C7B" w:rsidRPr="00863D22" w:rsidRDefault="00896C7B" w:rsidP="00F85594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Напрям</w:t>
            </w:r>
            <w:r w:rsidR="00986111">
              <w:rPr>
                <w:rFonts w:ascii="Tahoma" w:hAnsi="Tahoma" w:cs="Tahoma"/>
                <w:sz w:val="18"/>
                <w:szCs w:val="18"/>
                <w:lang w:val="uk-UA"/>
              </w:rPr>
              <w:t xml:space="preserve"> (спеціалізація)</w:t>
            </w: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 xml:space="preserve"> оцінки</w:t>
            </w:r>
            <w:r w:rsidR="00986111">
              <w:rPr>
                <w:rStyle w:val="af4"/>
                <w:rFonts w:ascii="Tahoma" w:hAnsi="Tahoma" w:cs="Tahoma"/>
                <w:sz w:val="18"/>
                <w:szCs w:val="18"/>
                <w:lang w:val="uk-UA"/>
              </w:rPr>
              <w:footnoteReference w:id="2"/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021CF2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Досвід роботи</w:t>
            </w:r>
            <w:r w:rsidRPr="00863D22"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років)</w:t>
            </w:r>
            <w:r w:rsidR="00986111">
              <w:rPr>
                <w:rStyle w:val="af4"/>
                <w:rFonts w:ascii="Tahoma" w:hAnsi="Tahoma" w:cs="Tahoma"/>
                <w:sz w:val="18"/>
                <w:szCs w:val="18"/>
                <w:lang w:val="uk-UA"/>
              </w:rPr>
              <w:footnoteReference w:id="3"/>
            </w:r>
          </w:p>
        </w:tc>
      </w:tr>
      <w:tr w:rsidR="00896C7B" w:rsidRPr="00863D22" w:rsidTr="006B108A">
        <w:trPr>
          <w:trHeight w:val="116"/>
        </w:trPr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0B426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C7B" w:rsidRPr="006C4387" w:rsidRDefault="007F01B8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2"/>
                <w:szCs w:val="2"/>
                <w:lang w:val="uk-UA"/>
              </w:rPr>
            </w:pPr>
            <w:r w:rsidRPr="00F85594">
              <w:rPr>
                <w:rFonts w:ascii="Tahoma" w:hAnsi="Tahoma" w:cs="Tahoma"/>
                <w:b w:val="0"/>
                <w:bCs w:val="0"/>
                <w:sz w:val="2"/>
                <w:szCs w:val="2"/>
              </w:rPr>
              <w:object w:dxaOrig="225" w:dyaOrig="225">
                <v:shape id="_x0000_i1053" type="#_x0000_t75" style="width:14.5pt;height:11pt" o:ole="">
                  <v:imagedata r:id="rId10" o:title=""/>
                </v:shape>
                <w:control r:id="rId11" w:name="CheckBox1" w:shapeid="_x0000_i1053"/>
              </w:objec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6C7B" w:rsidRPr="006C4387" w:rsidRDefault="00896C7B" w:rsidP="00021CF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C4387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6C7B" w:rsidRPr="006C4387" w:rsidRDefault="00896C7B" w:rsidP="00021CF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Оцінка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об'єктів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у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матеріальній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формі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C7B" w:rsidRPr="006C4387" w:rsidRDefault="00896C7B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16"/>
                <w:szCs w:val="16"/>
                <w:lang w:val="uk-UA"/>
              </w:rPr>
            </w:pPr>
          </w:p>
        </w:tc>
      </w:tr>
      <w:tr w:rsidR="00072973" w:rsidRPr="00863D22" w:rsidTr="006B108A">
        <w:trPr>
          <w:trHeight w:val="116"/>
        </w:trPr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863D22" w:rsidRDefault="00072973" w:rsidP="000B426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973" w:rsidRPr="006C4387" w:rsidRDefault="00072973" w:rsidP="006C4387">
            <w:pPr>
              <w:pStyle w:val="3"/>
              <w:tabs>
                <w:tab w:val="clear" w:pos="1276"/>
              </w:tabs>
              <w:spacing w:before="0"/>
              <w:rPr>
                <w:rFonts w:ascii="Tahoma" w:hAnsi="Tahoma" w:cs="Tahoma"/>
                <w:b w:val="0"/>
                <w:bCs w:val="0"/>
                <w:sz w:val="2"/>
                <w:szCs w:val="2"/>
                <w:lang w:val="uk-UA"/>
              </w:rPr>
            </w:pPr>
            <w:r w:rsidRPr="00B245EC">
              <w:rPr>
                <w:rFonts w:ascii="Tahoma" w:hAnsi="Tahoma" w:cs="Tahoma"/>
                <w:b w:val="0"/>
                <w:bCs w:val="0"/>
                <w:sz w:val="2"/>
                <w:szCs w:val="2"/>
              </w:rPr>
              <w:object w:dxaOrig="225" w:dyaOrig="225">
                <v:shape id="_x0000_i1055" type="#_x0000_t75" style="width:14.5pt;height:11pt" o:ole="">
                  <v:imagedata r:id="rId12" o:title=""/>
                </v:shape>
                <w:control r:id="rId13" w:name="CheckBox111" w:shapeid="_x0000_i1055"/>
              </w:objec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</w:rPr>
              <w:t>1.1</w:t>
            </w:r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Оцінка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нерухомих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речей (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нерухомого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майна,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нерухомості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), у тому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числі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експертна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грошова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оцінка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земельних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ділянок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973" w:rsidRPr="006C4387" w:rsidRDefault="00072973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16"/>
                <w:szCs w:val="16"/>
                <w:lang w:val="uk-UA"/>
              </w:rPr>
            </w:pPr>
          </w:p>
        </w:tc>
      </w:tr>
      <w:tr w:rsidR="00072973" w:rsidRPr="00863D22" w:rsidTr="006B108A">
        <w:trPr>
          <w:trHeight w:val="116"/>
        </w:trPr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863D22" w:rsidRDefault="00072973" w:rsidP="000B426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973" w:rsidRPr="006C4387" w:rsidRDefault="00072973" w:rsidP="006C4387">
            <w:pPr>
              <w:pStyle w:val="3"/>
              <w:tabs>
                <w:tab w:val="clear" w:pos="1276"/>
              </w:tabs>
              <w:spacing w:before="0"/>
              <w:rPr>
                <w:rFonts w:ascii="Tahoma" w:hAnsi="Tahoma" w:cs="Tahoma"/>
                <w:b w:val="0"/>
                <w:bCs w:val="0"/>
                <w:sz w:val="2"/>
                <w:szCs w:val="2"/>
                <w:lang w:val="uk-UA"/>
              </w:rPr>
            </w:pPr>
            <w:r w:rsidRPr="00B245EC">
              <w:rPr>
                <w:rFonts w:ascii="Tahoma" w:hAnsi="Tahoma" w:cs="Tahoma"/>
                <w:b w:val="0"/>
                <w:bCs w:val="0"/>
                <w:sz w:val="2"/>
                <w:szCs w:val="2"/>
              </w:rPr>
              <w:object w:dxaOrig="225" w:dyaOrig="225">
                <v:shape id="_x0000_i1057" type="#_x0000_t75" style="width:14.5pt;height:11pt" o:ole="">
                  <v:imagedata r:id="rId14" o:title=""/>
                </v:shape>
                <w:control r:id="rId15" w:name="CheckBox110" w:shapeid="_x0000_i1057"/>
              </w:objec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</w:rPr>
              <w:t>1.2</w:t>
            </w:r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Оцінка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машин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і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обладнання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973" w:rsidRPr="006C4387" w:rsidRDefault="00072973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16"/>
                <w:szCs w:val="16"/>
                <w:lang w:val="uk-UA"/>
              </w:rPr>
            </w:pPr>
          </w:p>
        </w:tc>
      </w:tr>
      <w:tr w:rsidR="00072973" w:rsidRPr="00863D22" w:rsidTr="006B108A">
        <w:trPr>
          <w:trHeight w:val="116"/>
        </w:trPr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863D22" w:rsidRDefault="00072973" w:rsidP="000B426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973" w:rsidRPr="006C4387" w:rsidRDefault="00072973" w:rsidP="006C4387">
            <w:pPr>
              <w:pStyle w:val="3"/>
              <w:tabs>
                <w:tab w:val="clear" w:pos="1276"/>
              </w:tabs>
              <w:spacing w:before="0"/>
              <w:rPr>
                <w:rFonts w:ascii="Tahoma" w:hAnsi="Tahoma" w:cs="Tahoma"/>
                <w:b w:val="0"/>
                <w:bCs w:val="0"/>
                <w:sz w:val="2"/>
                <w:szCs w:val="2"/>
                <w:lang w:val="uk-UA"/>
              </w:rPr>
            </w:pPr>
            <w:r w:rsidRPr="00B245EC">
              <w:rPr>
                <w:rFonts w:ascii="Tahoma" w:hAnsi="Tahoma" w:cs="Tahoma"/>
                <w:b w:val="0"/>
                <w:bCs w:val="0"/>
                <w:sz w:val="2"/>
                <w:szCs w:val="2"/>
              </w:rPr>
              <w:object w:dxaOrig="225" w:dyaOrig="225">
                <v:shape id="_x0000_i1059" type="#_x0000_t75" style="width:14.5pt;height:11pt" o:ole="">
                  <v:imagedata r:id="rId16" o:title=""/>
                </v:shape>
                <w:control r:id="rId17" w:name="CheckBox19" w:shapeid="_x0000_i1059"/>
              </w:objec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</w:rPr>
              <w:t>1.3</w:t>
            </w:r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Оцінка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дорожніх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транспортних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засобів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973" w:rsidRPr="006C4387" w:rsidRDefault="00072973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16"/>
                <w:szCs w:val="16"/>
                <w:lang w:val="uk-UA"/>
              </w:rPr>
            </w:pPr>
          </w:p>
        </w:tc>
      </w:tr>
      <w:tr w:rsidR="00072973" w:rsidRPr="00863D22" w:rsidTr="006B108A">
        <w:trPr>
          <w:trHeight w:val="116"/>
        </w:trPr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863D22" w:rsidRDefault="00072973" w:rsidP="000B426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973" w:rsidRPr="006C4387" w:rsidRDefault="00072973" w:rsidP="006C4387">
            <w:pPr>
              <w:pStyle w:val="3"/>
              <w:tabs>
                <w:tab w:val="clear" w:pos="1276"/>
              </w:tabs>
              <w:spacing w:before="0"/>
              <w:rPr>
                <w:rFonts w:ascii="Tahoma" w:hAnsi="Tahoma" w:cs="Tahoma"/>
                <w:b w:val="0"/>
                <w:bCs w:val="0"/>
                <w:sz w:val="2"/>
                <w:szCs w:val="2"/>
                <w:lang w:val="uk-UA"/>
              </w:rPr>
            </w:pPr>
            <w:r w:rsidRPr="00B245EC">
              <w:rPr>
                <w:rFonts w:ascii="Tahoma" w:hAnsi="Tahoma" w:cs="Tahoma"/>
                <w:b w:val="0"/>
                <w:bCs w:val="0"/>
                <w:sz w:val="2"/>
                <w:szCs w:val="2"/>
              </w:rPr>
              <w:object w:dxaOrig="225" w:dyaOrig="225">
                <v:shape id="_x0000_i1061" type="#_x0000_t75" style="width:14.5pt;height:11pt" o:ole="">
                  <v:imagedata r:id="rId18" o:title=""/>
                </v:shape>
                <w:control r:id="rId19" w:name="CheckBox18" w:shapeid="_x0000_i1061"/>
              </w:objec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</w:rPr>
              <w:t>1.4</w:t>
            </w:r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Оцінка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літальних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апаратів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973" w:rsidRPr="006C4387" w:rsidRDefault="00072973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16"/>
                <w:szCs w:val="16"/>
                <w:lang w:val="uk-UA"/>
              </w:rPr>
            </w:pPr>
          </w:p>
        </w:tc>
      </w:tr>
      <w:tr w:rsidR="00072973" w:rsidRPr="00863D22" w:rsidTr="006B108A">
        <w:trPr>
          <w:trHeight w:val="116"/>
        </w:trPr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863D22" w:rsidRDefault="00072973" w:rsidP="000B426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973" w:rsidRPr="006C4387" w:rsidRDefault="00072973" w:rsidP="006C4387">
            <w:pPr>
              <w:pStyle w:val="3"/>
              <w:tabs>
                <w:tab w:val="clear" w:pos="1276"/>
              </w:tabs>
              <w:spacing w:before="0"/>
              <w:rPr>
                <w:rFonts w:ascii="Tahoma" w:hAnsi="Tahoma" w:cs="Tahoma"/>
                <w:b w:val="0"/>
                <w:bCs w:val="0"/>
                <w:sz w:val="2"/>
                <w:szCs w:val="2"/>
                <w:lang w:val="uk-UA"/>
              </w:rPr>
            </w:pPr>
            <w:r w:rsidRPr="00B245EC">
              <w:rPr>
                <w:rFonts w:ascii="Tahoma" w:hAnsi="Tahoma" w:cs="Tahoma"/>
                <w:b w:val="0"/>
                <w:bCs w:val="0"/>
                <w:sz w:val="2"/>
                <w:szCs w:val="2"/>
              </w:rPr>
              <w:object w:dxaOrig="225" w:dyaOrig="225">
                <v:shape id="_x0000_i1063" type="#_x0000_t75" style="width:14.5pt;height:11pt" o:ole="">
                  <v:imagedata r:id="rId20" o:title=""/>
                </v:shape>
                <w:control r:id="rId21" w:name="CheckBox17" w:shapeid="_x0000_i1063"/>
              </w:objec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</w:rPr>
              <w:t>1.5</w:t>
            </w:r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Оцінка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судноплавних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засобів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973" w:rsidRPr="006C4387" w:rsidRDefault="00072973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16"/>
                <w:szCs w:val="16"/>
                <w:lang w:val="uk-UA"/>
              </w:rPr>
            </w:pPr>
          </w:p>
        </w:tc>
      </w:tr>
      <w:tr w:rsidR="00072973" w:rsidRPr="00863D22" w:rsidTr="006B108A">
        <w:trPr>
          <w:trHeight w:val="116"/>
        </w:trPr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863D22" w:rsidRDefault="00072973" w:rsidP="000B426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973" w:rsidRPr="006C4387" w:rsidRDefault="00072973" w:rsidP="006C4387">
            <w:pPr>
              <w:pStyle w:val="3"/>
              <w:tabs>
                <w:tab w:val="clear" w:pos="1276"/>
              </w:tabs>
              <w:spacing w:before="0"/>
              <w:rPr>
                <w:rFonts w:ascii="Tahoma" w:hAnsi="Tahoma" w:cs="Tahoma"/>
                <w:b w:val="0"/>
                <w:bCs w:val="0"/>
                <w:sz w:val="2"/>
                <w:szCs w:val="2"/>
                <w:lang w:val="uk-UA"/>
              </w:rPr>
            </w:pPr>
            <w:r w:rsidRPr="00B245EC">
              <w:rPr>
                <w:rFonts w:ascii="Tahoma" w:hAnsi="Tahoma" w:cs="Tahoma"/>
                <w:b w:val="0"/>
                <w:bCs w:val="0"/>
                <w:sz w:val="2"/>
                <w:szCs w:val="2"/>
              </w:rPr>
              <w:object w:dxaOrig="225" w:dyaOrig="225">
                <v:shape id="_x0000_i1065" type="#_x0000_t75" style="width:14.5pt;height:11pt" o:ole="">
                  <v:imagedata r:id="rId22" o:title=""/>
                </v:shape>
                <w:control r:id="rId23" w:name="CheckBox16" w:shapeid="_x0000_i1065"/>
              </w:objec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1.6</w:t>
            </w:r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Оцінка рухомих речей, що становлять культурну цінність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973" w:rsidRPr="006C4387" w:rsidRDefault="00072973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16"/>
                <w:szCs w:val="16"/>
                <w:lang w:val="uk-UA"/>
              </w:rPr>
            </w:pPr>
          </w:p>
        </w:tc>
      </w:tr>
      <w:tr w:rsidR="00072973" w:rsidRPr="00863D22" w:rsidTr="006B108A">
        <w:trPr>
          <w:trHeight w:val="116"/>
        </w:trPr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863D22" w:rsidRDefault="00072973" w:rsidP="000B426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973" w:rsidRPr="006C4387" w:rsidRDefault="00072973" w:rsidP="006C4387">
            <w:pPr>
              <w:pStyle w:val="3"/>
              <w:tabs>
                <w:tab w:val="clear" w:pos="1276"/>
              </w:tabs>
              <w:spacing w:before="0"/>
              <w:rPr>
                <w:rFonts w:ascii="Tahoma" w:hAnsi="Tahoma" w:cs="Tahoma"/>
                <w:b w:val="0"/>
                <w:bCs w:val="0"/>
                <w:sz w:val="2"/>
                <w:szCs w:val="2"/>
                <w:lang w:val="uk-UA"/>
              </w:rPr>
            </w:pPr>
            <w:r w:rsidRPr="00B245EC">
              <w:rPr>
                <w:rFonts w:ascii="Tahoma" w:hAnsi="Tahoma" w:cs="Tahoma"/>
                <w:b w:val="0"/>
                <w:bCs w:val="0"/>
                <w:sz w:val="2"/>
                <w:szCs w:val="2"/>
              </w:rPr>
              <w:object w:dxaOrig="225" w:dyaOrig="225">
                <v:shape id="_x0000_i1067" type="#_x0000_t75" style="width:14.5pt;height:11pt" o:ole="">
                  <v:imagedata r:id="rId24" o:title=""/>
                </v:shape>
                <w:control r:id="rId25" w:name="CheckBox15" w:shapeid="_x0000_i1067"/>
              </w:objec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</w:rPr>
              <w:t>1.7</w:t>
            </w:r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Оцінка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рухомих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речей,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крім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таких,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що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віднесені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до машин,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обладнання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дорожніх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транспортних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засобів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літальних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апаратів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судноплавних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засобів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та тих,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що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становлять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культурну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цінність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973" w:rsidRPr="006C4387" w:rsidRDefault="00072973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16"/>
                <w:szCs w:val="16"/>
                <w:lang w:val="uk-UA"/>
              </w:rPr>
            </w:pPr>
          </w:p>
        </w:tc>
      </w:tr>
      <w:tr w:rsidR="00072973" w:rsidRPr="00863D22" w:rsidTr="006B108A">
        <w:trPr>
          <w:trHeight w:val="116"/>
        </w:trPr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863D22" w:rsidRDefault="00072973" w:rsidP="000B426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973" w:rsidRPr="006C4387" w:rsidRDefault="00072973" w:rsidP="006C4387">
            <w:pPr>
              <w:pStyle w:val="3"/>
              <w:tabs>
                <w:tab w:val="clear" w:pos="1276"/>
              </w:tabs>
              <w:spacing w:before="0"/>
              <w:rPr>
                <w:rFonts w:ascii="Tahoma" w:hAnsi="Tahoma" w:cs="Tahoma"/>
                <w:b w:val="0"/>
                <w:bCs w:val="0"/>
                <w:sz w:val="2"/>
                <w:szCs w:val="2"/>
                <w:lang w:val="uk-UA"/>
              </w:rPr>
            </w:pPr>
            <w:r w:rsidRPr="00B245EC">
              <w:rPr>
                <w:rFonts w:ascii="Tahoma" w:hAnsi="Tahoma" w:cs="Tahoma"/>
                <w:b w:val="0"/>
                <w:bCs w:val="0"/>
                <w:sz w:val="2"/>
                <w:szCs w:val="2"/>
              </w:rPr>
              <w:object w:dxaOrig="225" w:dyaOrig="225">
                <v:shape id="_x0000_i1069" type="#_x0000_t75" style="width:14.5pt;height:11pt" o:ole="">
                  <v:imagedata r:id="rId26" o:title=""/>
                </v:shape>
                <w:control r:id="rId27" w:name="CheckBox14" w:shapeid="_x0000_i1069"/>
              </w:objec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6C4387" w:rsidRDefault="00072973" w:rsidP="00021CF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C4387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Оцінка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цілісних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майнових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комплексів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паїв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Цінних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паперів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майнових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прав та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нематеріальних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активів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, у тому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числі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оцінка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прав на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об'єкти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інтелектуальної</w:t>
            </w:r>
            <w:r w:rsidRPr="006C43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власності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973" w:rsidRPr="006C4387" w:rsidRDefault="00072973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16"/>
                <w:szCs w:val="16"/>
                <w:lang w:val="uk-UA"/>
              </w:rPr>
            </w:pPr>
          </w:p>
        </w:tc>
      </w:tr>
      <w:tr w:rsidR="00072973" w:rsidRPr="00863D22" w:rsidTr="006B108A">
        <w:trPr>
          <w:trHeight w:val="116"/>
        </w:trPr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863D22" w:rsidRDefault="00072973" w:rsidP="000B426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973" w:rsidRPr="006C4387" w:rsidRDefault="00072973" w:rsidP="006C4387">
            <w:pPr>
              <w:pStyle w:val="3"/>
              <w:tabs>
                <w:tab w:val="clear" w:pos="1276"/>
              </w:tabs>
              <w:spacing w:before="0"/>
              <w:rPr>
                <w:rFonts w:ascii="Tahoma" w:hAnsi="Tahoma" w:cs="Tahoma"/>
                <w:b w:val="0"/>
                <w:bCs w:val="0"/>
                <w:sz w:val="2"/>
                <w:szCs w:val="2"/>
                <w:lang w:val="uk-UA"/>
              </w:rPr>
            </w:pPr>
            <w:r w:rsidRPr="00B245EC">
              <w:rPr>
                <w:rFonts w:ascii="Tahoma" w:hAnsi="Tahoma" w:cs="Tahoma"/>
                <w:b w:val="0"/>
                <w:bCs w:val="0"/>
                <w:sz w:val="2"/>
                <w:szCs w:val="2"/>
              </w:rPr>
              <w:object w:dxaOrig="225" w:dyaOrig="225">
                <v:shape id="_x0000_i1071" type="#_x0000_t75" style="width:14.5pt;height:11pt" o:ole="">
                  <v:imagedata r:id="rId28" o:title=""/>
                </v:shape>
                <w:control r:id="rId29" w:name="CheckBox13" w:shapeid="_x0000_i1071"/>
              </w:objec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</w:rPr>
              <w:t>2.1</w:t>
            </w:r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Оцінка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цілісних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майнових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комплексів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паїв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цінних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паперів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майнових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прав та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нематеріальних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активів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крім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оцінки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прав на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об'єкти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інтелектуальної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власності</w:t>
            </w:r>
            <w:r w:rsidRPr="006C438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973" w:rsidRPr="006C4387" w:rsidRDefault="00072973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16"/>
                <w:szCs w:val="16"/>
                <w:lang w:val="uk-UA"/>
              </w:rPr>
            </w:pPr>
          </w:p>
        </w:tc>
      </w:tr>
      <w:tr w:rsidR="00072973" w:rsidRPr="00863D22" w:rsidTr="006B108A">
        <w:trPr>
          <w:trHeight w:val="116"/>
        </w:trPr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863D22" w:rsidRDefault="00072973" w:rsidP="000B426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973" w:rsidRPr="006C4387" w:rsidRDefault="00072973" w:rsidP="006C4387">
            <w:pPr>
              <w:pStyle w:val="3"/>
              <w:tabs>
                <w:tab w:val="clear" w:pos="1276"/>
              </w:tabs>
              <w:spacing w:before="0"/>
              <w:rPr>
                <w:rFonts w:ascii="Tahoma" w:hAnsi="Tahoma" w:cs="Tahoma"/>
                <w:b w:val="0"/>
                <w:bCs w:val="0"/>
                <w:sz w:val="2"/>
                <w:szCs w:val="2"/>
                <w:lang w:val="uk-UA"/>
              </w:rPr>
            </w:pPr>
            <w:r w:rsidRPr="00B245EC">
              <w:rPr>
                <w:rFonts w:ascii="Tahoma" w:hAnsi="Tahoma" w:cs="Tahoma"/>
                <w:b w:val="0"/>
                <w:bCs w:val="0"/>
                <w:sz w:val="2"/>
                <w:szCs w:val="2"/>
              </w:rPr>
              <w:object w:dxaOrig="225" w:dyaOrig="225">
                <v:shape id="_x0000_i1073" type="#_x0000_t75" style="width:14.5pt;height:11pt" o:ole="">
                  <v:imagedata r:id="rId30" o:title=""/>
                </v:shape>
                <w:control r:id="rId31" w:name="CheckBox12" w:shapeid="_x0000_i1073"/>
              </w:objec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</w:rPr>
              <w:t>2.2</w:t>
            </w:r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sz w:val="16"/>
                <w:szCs w:val="16"/>
              </w:rPr>
            </w:pP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Оцінка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прав на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об'єкти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інтелектуальної</w:t>
            </w:r>
            <w:r w:rsidRPr="006C43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4387">
              <w:rPr>
                <w:rFonts w:ascii="Tahoma" w:hAnsi="Tahoma" w:cs="Tahoma"/>
                <w:sz w:val="16"/>
                <w:szCs w:val="16"/>
                <w:lang w:val="uk-UA"/>
              </w:rPr>
              <w:t>власності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973" w:rsidRPr="006C4387" w:rsidRDefault="00072973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16"/>
                <w:szCs w:val="16"/>
                <w:lang w:val="uk-UA"/>
              </w:rPr>
            </w:pPr>
          </w:p>
        </w:tc>
      </w:tr>
      <w:tr w:rsidR="00072973" w:rsidRPr="00863D22" w:rsidTr="006B108A">
        <w:trPr>
          <w:trHeight w:val="116"/>
        </w:trPr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863D22" w:rsidRDefault="00072973" w:rsidP="000B426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973" w:rsidRPr="006C4387" w:rsidRDefault="00072973" w:rsidP="006C4387">
            <w:pPr>
              <w:pStyle w:val="3"/>
              <w:tabs>
                <w:tab w:val="clear" w:pos="1276"/>
              </w:tabs>
              <w:spacing w:before="0"/>
              <w:rPr>
                <w:rFonts w:ascii="Tahoma" w:hAnsi="Tahoma" w:cs="Tahoma"/>
                <w:b w:val="0"/>
                <w:bCs w:val="0"/>
                <w:sz w:val="2"/>
                <w:szCs w:val="2"/>
                <w:lang w:val="uk-UA"/>
              </w:rPr>
            </w:pPr>
            <w:r w:rsidRPr="00B245EC">
              <w:rPr>
                <w:rFonts w:ascii="Tahoma" w:hAnsi="Tahoma" w:cs="Tahoma"/>
                <w:b w:val="0"/>
                <w:bCs w:val="0"/>
                <w:sz w:val="2"/>
                <w:szCs w:val="2"/>
              </w:rPr>
              <w:object w:dxaOrig="225" w:dyaOrig="225">
                <v:shape id="_x0000_i1075" type="#_x0000_t75" style="width:14.5pt;height:11pt" o:ole="">
                  <v:imagedata r:id="rId32" o:title=""/>
                </v:shape>
                <w:control r:id="rId33" w:name="CheckBox11" w:shapeid="_x0000_i1075"/>
              </w:objec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2973" w:rsidRPr="006C4387" w:rsidRDefault="00072973" w:rsidP="00021CF2">
            <w:pPr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2973" w:rsidRPr="006C4387" w:rsidRDefault="00072973" w:rsidP="00021CF2">
            <w:pPr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6C4387">
              <w:rPr>
                <w:rFonts w:ascii="Tahoma" w:hAnsi="Tahoma" w:cs="Tahoma"/>
                <w:b/>
                <w:sz w:val="16"/>
                <w:szCs w:val="16"/>
                <w:lang w:val="uk-UA"/>
              </w:rPr>
              <w:t>Оцінка земельних ділянок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973" w:rsidRPr="006C4387" w:rsidRDefault="00072973" w:rsidP="00825AEB">
            <w:pPr>
              <w:pStyle w:val="3"/>
              <w:tabs>
                <w:tab w:val="clear" w:pos="1276"/>
              </w:tabs>
              <w:spacing w:before="0"/>
              <w:jc w:val="left"/>
              <w:rPr>
                <w:rFonts w:ascii="Tahoma" w:hAnsi="Tahoma" w:cs="Tahoma"/>
                <w:b w:val="0"/>
                <w:bCs w:val="0"/>
                <w:sz w:val="16"/>
                <w:szCs w:val="16"/>
                <w:lang w:val="uk-UA"/>
              </w:rPr>
            </w:pPr>
          </w:p>
        </w:tc>
      </w:tr>
      <w:tr w:rsidR="00896C7B" w:rsidRPr="00863D22" w:rsidTr="006B108A">
        <w:trPr>
          <w:trHeight w:val="199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021CF2">
            <w:pPr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>Інші напрями діяльності підприємства:</w:t>
            </w:r>
          </w:p>
        </w:tc>
        <w:tc>
          <w:tcPr>
            <w:tcW w:w="80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066E4D" w:rsidRPr="00066E4D" w:rsidTr="003D5C21">
        <w:trPr>
          <w:trHeight w:val="199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66E4D" w:rsidRPr="00066E4D" w:rsidRDefault="00066E4D" w:rsidP="00021CF2">
            <w:pPr>
              <w:rPr>
                <w:rFonts w:ascii="Tahoma" w:hAnsi="Tahoma" w:cs="Tahoma"/>
                <w:b/>
                <w:color w:val="FF0000"/>
                <w:sz w:val="18"/>
                <w:szCs w:val="18"/>
                <w:lang w:val="uk-UA"/>
              </w:rPr>
            </w:pPr>
            <w:r w:rsidRPr="00066E4D">
              <w:rPr>
                <w:rFonts w:ascii="Tahoma" w:hAnsi="Tahoma" w:cs="Tahoma"/>
                <w:b/>
                <w:color w:val="FF0000"/>
                <w:sz w:val="18"/>
                <w:szCs w:val="18"/>
                <w:lang w:val="uk-UA"/>
              </w:rPr>
              <w:t>Кількість оцінювачів, що працюють у штаті СОД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uk-UA"/>
              </w:rPr>
              <w:t xml:space="preserve"> (дані оцінювачів вказати в Додатку 1 до Анкети)</w:t>
            </w: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066E4D" w:rsidRPr="00066E4D" w:rsidRDefault="00066E4D" w:rsidP="00021CF2">
            <w:pPr>
              <w:rPr>
                <w:rFonts w:ascii="Tahoma" w:hAnsi="Tahoma" w:cs="Tahoma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3366"/>
              <w:right w:val="single" w:sz="6" w:space="0" w:color="003366"/>
            </w:tcBorders>
            <w:shd w:val="clear" w:color="auto" w:fill="D0CECE"/>
          </w:tcPr>
          <w:p w:rsidR="00066E4D" w:rsidRPr="00066E4D" w:rsidRDefault="00066E4D" w:rsidP="00021CF2">
            <w:pPr>
              <w:rPr>
                <w:rFonts w:ascii="Tahoma" w:hAnsi="Tahoma" w:cs="Tahoma"/>
                <w:b/>
                <w:color w:val="FF0000"/>
                <w:sz w:val="18"/>
                <w:szCs w:val="18"/>
                <w:lang w:val="uk-UA"/>
              </w:rPr>
            </w:pPr>
            <w:r w:rsidRPr="00066E4D">
              <w:rPr>
                <w:rFonts w:ascii="Tahoma" w:hAnsi="Tahoma" w:cs="Tahoma"/>
                <w:b/>
                <w:color w:val="FF0000"/>
                <w:sz w:val="18"/>
                <w:szCs w:val="18"/>
                <w:lang w:val="uk-UA"/>
              </w:rPr>
              <w:t xml:space="preserve">Кількість оцінювачів, які залучаються для проведення оцінки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uk-UA"/>
              </w:rPr>
              <w:t xml:space="preserve">на підставі договорів </w:t>
            </w:r>
            <w:proofErr w:type="spellStart"/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uk-UA"/>
              </w:rPr>
              <w:t>підряду</w:t>
            </w:r>
            <w:proofErr w:type="spellEnd"/>
            <w:r w:rsidR="004B4081">
              <w:rPr>
                <w:rFonts w:ascii="Tahoma" w:hAnsi="Tahoma" w:cs="Tahoma"/>
                <w:b/>
                <w:color w:val="FF0000"/>
                <w:sz w:val="18"/>
                <w:szCs w:val="18"/>
                <w:lang w:val="uk-UA"/>
              </w:rPr>
              <w:t xml:space="preserve"> на постійній основі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uk-UA"/>
              </w:rPr>
              <w:t xml:space="preserve"> (дані оцінювачів вказати в Додатку 2 до Анкети)</w:t>
            </w:r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:rsidR="00066E4D" w:rsidRPr="00066E4D" w:rsidRDefault="00066E4D" w:rsidP="00021CF2">
            <w:pPr>
              <w:rPr>
                <w:rFonts w:ascii="Tahoma" w:hAnsi="Tahoma" w:cs="Tahoma"/>
                <w:color w:val="FF0000"/>
                <w:sz w:val="18"/>
                <w:szCs w:val="18"/>
                <w:lang w:val="uk-UA"/>
              </w:rPr>
            </w:pPr>
          </w:p>
        </w:tc>
      </w:tr>
      <w:tr w:rsidR="00896C7B" w:rsidRPr="00863D22" w:rsidTr="006B108A">
        <w:trPr>
          <w:trHeight w:val="14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021CF2">
            <w:pPr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lastRenderedPageBreak/>
              <w:t xml:space="preserve">Філіальна </w:t>
            </w:r>
          </w:p>
          <w:p w:rsidR="00896C7B" w:rsidRPr="00863D22" w:rsidRDefault="00896C7B" w:rsidP="00F85594">
            <w:pPr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b/>
                <w:sz w:val="18"/>
                <w:szCs w:val="18"/>
                <w:lang w:val="uk-UA"/>
              </w:rPr>
              <w:t>мережа</w:t>
            </w:r>
          </w:p>
        </w:tc>
        <w:tc>
          <w:tcPr>
            <w:tcW w:w="148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82631D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Регіон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82631D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25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82631D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Контактна особа</w:t>
            </w:r>
          </w:p>
        </w:tc>
        <w:tc>
          <w:tcPr>
            <w:tcW w:w="15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896C7B" w:rsidRPr="00863D22" w:rsidRDefault="00896C7B" w:rsidP="0082631D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Телефон</w:t>
            </w:r>
          </w:p>
        </w:tc>
      </w:tr>
      <w:tr w:rsidR="00896C7B" w:rsidRPr="00863D22" w:rsidTr="006B108A">
        <w:trPr>
          <w:trHeight w:val="144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896C7B" w:rsidRPr="00863D22" w:rsidTr="006B108A">
        <w:trPr>
          <w:trHeight w:val="144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896C7B" w:rsidRPr="00863D22" w:rsidTr="006B108A">
        <w:trPr>
          <w:trHeight w:val="144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896C7B" w:rsidRPr="00863D22" w:rsidTr="006B108A">
        <w:trPr>
          <w:trHeight w:val="144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896C7B" w:rsidRPr="00863D22" w:rsidTr="006B108A">
        <w:trPr>
          <w:trHeight w:val="144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7B" w:rsidRPr="00863D22" w:rsidRDefault="00896C7B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072973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0991" w:rsidRPr="002E4376" w:rsidRDefault="00540991" w:rsidP="002E4376">
            <w:pPr>
              <w:ind w:left="-84" w:right="-105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2E4376">
              <w:rPr>
                <w:rFonts w:ascii="Tahoma" w:hAnsi="Tahoma" w:cs="Tahoma"/>
                <w:b/>
                <w:sz w:val="18"/>
                <w:szCs w:val="18"/>
                <w:lang w:val="uk-UA"/>
              </w:rPr>
              <w:t>Банки – партнери</w:t>
            </w:r>
            <w:r w:rsidRPr="002E4376">
              <w:rPr>
                <w:rFonts w:ascii="Tahoma" w:hAnsi="Tahoma" w:cs="Tahoma"/>
                <w:sz w:val="18"/>
                <w:szCs w:val="18"/>
                <w:lang w:val="uk-UA"/>
              </w:rPr>
              <w:t xml:space="preserve">, з якими співпрацює СОД </w:t>
            </w:r>
          </w:p>
        </w:tc>
        <w:tc>
          <w:tcPr>
            <w:tcW w:w="6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991" w:rsidRPr="002E4376" w:rsidRDefault="00540991" w:rsidP="00F85594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2E4376">
              <w:rPr>
                <w:rFonts w:ascii="Tahoma" w:hAnsi="Tahoma" w:cs="Tahoma"/>
                <w:sz w:val="18"/>
                <w:szCs w:val="18"/>
                <w:lang w:val="uk-UA"/>
              </w:rPr>
              <w:t>Назва банку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0991" w:rsidRPr="002E4376" w:rsidRDefault="00540991" w:rsidP="002E4376">
            <w:pPr>
              <w:ind w:left="-108" w:right="-108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2E4376">
              <w:rPr>
                <w:rFonts w:ascii="Tahoma" w:hAnsi="Tahoma" w:cs="Tahoma"/>
                <w:sz w:val="18"/>
                <w:szCs w:val="18"/>
                <w:lang w:val="uk-UA"/>
              </w:rPr>
              <w:t>Термін співпраці</w:t>
            </w:r>
            <w:r w:rsidR="00EF5403" w:rsidRPr="002E4376">
              <w:rPr>
                <w:rFonts w:ascii="Tahoma" w:hAnsi="Tahoma" w:cs="Tahoma"/>
                <w:sz w:val="18"/>
                <w:szCs w:val="18"/>
                <w:lang w:val="uk-UA"/>
              </w:rPr>
              <w:t xml:space="preserve"> (років)</w:t>
            </w:r>
          </w:p>
        </w:tc>
      </w:tr>
      <w:tr w:rsidR="00072973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72"/>
        </w:trPr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0991" w:rsidRPr="002E4376" w:rsidRDefault="00540991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6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91" w:rsidRPr="006C4387" w:rsidRDefault="00540991" w:rsidP="002E4376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91" w:rsidRPr="006C4387" w:rsidRDefault="00540991" w:rsidP="002E4376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072973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0991" w:rsidRPr="002E4376" w:rsidRDefault="00540991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6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91" w:rsidRPr="006C4387" w:rsidRDefault="00540991" w:rsidP="002E4376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91" w:rsidRPr="006C4387" w:rsidRDefault="00540991" w:rsidP="002E4376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072973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0991" w:rsidRPr="002E4376" w:rsidRDefault="00540991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6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91" w:rsidRPr="006C4387" w:rsidRDefault="00540991" w:rsidP="002E4376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91" w:rsidRPr="006C4387" w:rsidRDefault="00540991" w:rsidP="002E4376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072973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0991" w:rsidRPr="002E4376" w:rsidRDefault="00540991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6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91" w:rsidRPr="006C4387" w:rsidRDefault="00540991" w:rsidP="002E4376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91" w:rsidRPr="006C4387" w:rsidRDefault="00540991" w:rsidP="002E4376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072973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0991" w:rsidRPr="002E4376" w:rsidRDefault="00540991" w:rsidP="00021CF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6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91" w:rsidRPr="006C4387" w:rsidRDefault="00540991" w:rsidP="002E4376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91" w:rsidRPr="006C4387" w:rsidRDefault="00540991" w:rsidP="002E4376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5F6A20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6A20" w:rsidRPr="002E4376" w:rsidRDefault="005F6A20" w:rsidP="002E4376">
            <w:pPr>
              <w:ind w:right="-91"/>
              <w:jc w:val="both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2E4376">
              <w:rPr>
                <w:rFonts w:ascii="Tahoma" w:hAnsi="Tahoma" w:cs="Tahoma"/>
                <w:b/>
                <w:sz w:val="18"/>
                <w:szCs w:val="18"/>
                <w:lang w:val="uk-UA"/>
              </w:rPr>
              <w:t>Чи співпрацювали з АБ «</w:t>
            </w:r>
            <w:r w:rsidR="00066E4D">
              <w:rPr>
                <w:rFonts w:ascii="Tahoma" w:hAnsi="Tahoma" w:cs="Tahoma"/>
                <w:b/>
                <w:sz w:val="18"/>
                <w:szCs w:val="18"/>
                <w:lang w:val="uk-UA"/>
              </w:rPr>
              <w:t>УКРГАЗБАНК</w:t>
            </w:r>
            <w:r w:rsidRPr="002E4376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» раніше </w:t>
            </w:r>
            <w:r w:rsidRPr="006C4387">
              <w:rPr>
                <w:rFonts w:ascii="Tahoma" w:hAnsi="Tahoma" w:cs="Tahoma"/>
                <w:sz w:val="18"/>
                <w:szCs w:val="18"/>
                <w:lang w:val="uk-UA"/>
              </w:rPr>
              <w:t>(</w:t>
            </w:r>
            <w:r w:rsidR="001E323C" w:rsidRPr="006C4387">
              <w:rPr>
                <w:rFonts w:ascii="Tahoma" w:hAnsi="Tahoma" w:cs="Tahoma"/>
                <w:sz w:val="18"/>
                <w:szCs w:val="18"/>
                <w:lang w:val="uk-UA"/>
              </w:rPr>
              <w:t>так / ні</w:t>
            </w:r>
            <w:r w:rsidR="00407FAC" w:rsidRPr="006C4387">
              <w:rPr>
                <w:rFonts w:ascii="Tahoma" w:hAnsi="Tahoma" w:cs="Tahoma"/>
                <w:sz w:val="18"/>
                <w:szCs w:val="18"/>
                <w:lang w:val="uk-UA"/>
              </w:rPr>
              <w:t>)</w:t>
            </w:r>
            <w:r w:rsidR="001E323C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, </w:t>
            </w:r>
            <w:r w:rsidRPr="002E4376">
              <w:rPr>
                <w:rFonts w:ascii="Tahoma" w:hAnsi="Tahoma" w:cs="Tahoma"/>
                <w:b/>
                <w:sz w:val="18"/>
                <w:szCs w:val="18"/>
                <w:lang w:val="uk-UA"/>
              </w:rPr>
              <w:t>вказати протягом якого часу)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20" w:rsidRPr="006C4387" w:rsidRDefault="005F6A20" w:rsidP="006C4387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E323C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323C" w:rsidRPr="006C4387" w:rsidRDefault="001E323C" w:rsidP="001E323C">
            <w:pPr>
              <w:ind w:right="-91"/>
              <w:jc w:val="both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>Чи є</w:t>
            </w:r>
            <w:r w:rsidRPr="006C4387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 пов’язаною із </w:t>
            </w:r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>АБ «</w:t>
            </w:r>
            <w:r w:rsidR="00066E4D">
              <w:rPr>
                <w:rFonts w:ascii="Tahoma" w:hAnsi="Tahoma" w:cs="Tahoma"/>
                <w:b/>
                <w:sz w:val="18"/>
                <w:szCs w:val="18"/>
                <w:lang w:val="uk-UA"/>
              </w:rPr>
              <w:t>УКРГАЗБАНК</w:t>
            </w:r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>»</w:t>
            </w:r>
            <w:r w:rsidRPr="006C4387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 особою</w:t>
            </w:r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>,</w:t>
            </w:r>
            <w:r w:rsidRPr="006C4387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 у відповідності до критеріїв </w:t>
            </w:r>
          </w:p>
          <w:p w:rsidR="001E323C" w:rsidRPr="002E4376" w:rsidRDefault="001E323C" w:rsidP="001E323C">
            <w:pPr>
              <w:ind w:right="-91"/>
              <w:jc w:val="both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b/>
                <w:sz w:val="18"/>
                <w:szCs w:val="18"/>
                <w:lang w:val="uk-UA"/>
              </w:rPr>
              <w:t>п. 14.1.159 Податкового кодексу України</w:t>
            </w:r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 </w:t>
            </w:r>
            <w:r w:rsidRPr="006C4387">
              <w:rPr>
                <w:rFonts w:ascii="Tahoma" w:hAnsi="Tahoma" w:cs="Tahoma"/>
                <w:sz w:val="18"/>
                <w:szCs w:val="18"/>
                <w:lang w:val="uk-UA"/>
              </w:rPr>
              <w:t>(так/ні)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23C" w:rsidRPr="006C4387" w:rsidRDefault="001E323C" w:rsidP="006C4387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23AB9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3AB9" w:rsidRPr="002E4376" w:rsidRDefault="00123AB9" w:rsidP="002E4376">
            <w:pPr>
              <w:ind w:right="-91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2E4376">
              <w:rPr>
                <w:rFonts w:ascii="Tahoma" w:hAnsi="Tahoma" w:cs="Tahoma"/>
                <w:b/>
                <w:sz w:val="18"/>
                <w:szCs w:val="18"/>
                <w:lang w:val="uk-UA"/>
              </w:rPr>
              <w:t>Наявність відкритого розрахункового рахунку в АБ «</w:t>
            </w:r>
            <w:r w:rsidR="00066E4D">
              <w:rPr>
                <w:rFonts w:ascii="Tahoma" w:hAnsi="Tahoma" w:cs="Tahoma"/>
                <w:b/>
                <w:sz w:val="18"/>
                <w:szCs w:val="18"/>
                <w:lang w:val="uk-UA"/>
              </w:rPr>
              <w:t>УКРГАЗБАНК</w:t>
            </w:r>
            <w:r w:rsidRPr="002E4376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» </w:t>
            </w:r>
            <w:r w:rsidRPr="006C4387">
              <w:rPr>
                <w:rFonts w:ascii="Tahoma" w:hAnsi="Tahoma" w:cs="Tahoma"/>
                <w:sz w:val="18"/>
                <w:szCs w:val="18"/>
                <w:lang w:val="uk-UA"/>
              </w:rPr>
              <w:t>(так/ні)</w:t>
            </w:r>
          </w:p>
        </w:tc>
        <w:tc>
          <w:tcPr>
            <w:tcW w:w="7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7FAC" w:rsidRDefault="00123AB9" w:rsidP="002E4376">
            <w:pPr>
              <w:ind w:right="-91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2E4376">
              <w:rPr>
                <w:rFonts w:ascii="Tahoma" w:hAnsi="Tahoma" w:cs="Tahoma"/>
                <w:b/>
                <w:sz w:val="18"/>
                <w:szCs w:val="18"/>
                <w:lang w:val="uk-UA"/>
              </w:rPr>
              <w:t>Реквізити розрахункового рахунку, відкритого в АБ «</w:t>
            </w:r>
            <w:r w:rsidR="00066E4D">
              <w:rPr>
                <w:rFonts w:ascii="Tahoma" w:hAnsi="Tahoma" w:cs="Tahoma"/>
                <w:b/>
                <w:sz w:val="18"/>
                <w:szCs w:val="18"/>
                <w:lang w:val="uk-UA"/>
              </w:rPr>
              <w:t>УКРГАЗБАНК</w:t>
            </w:r>
            <w:r w:rsidRPr="002E4376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» </w:t>
            </w:r>
          </w:p>
          <w:p w:rsidR="00123AB9" w:rsidRPr="002E4376" w:rsidRDefault="00123AB9" w:rsidP="00F85594">
            <w:pPr>
              <w:ind w:right="-91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2E4376">
              <w:rPr>
                <w:rFonts w:ascii="Tahoma" w:hAnsi="Tahoma" w:cs="Tahoma"/>
                <w:sz w:val="18"/>
                <w:szCs w:val="18"/>
                <w:lang w:val="uk-UA"/>
              </w:rPr>
              <w:t>(якщо відкрит</w:t>
            </w:r>
            <w:r w:rsidR="00407FAC">
              <w:rPr>
                <w:rFonts w:ascii="Tahoma" w:hAnsi="Tahoma" w:cs="Tahoma"/>
                <w:sz w:val="18"/>
                <w:szCs w:val="18"/>
                <w:lang w:val="uk-UA"/>
              </w:rPr>
              <w:t>ий</w:t>
            </w:r>
            <w:r w:rsidRPr="002E4376">
              <w:rPr>
                <w:rFonts w:ascii="Tahoma" w:hAnsi="Tahoma" w:cs="Tahoma"/>
                <w:sz w:val="18"/>
                <w:szCs w:val="18"/>
                <w:lang w:val="uk-UA"/>
              </w:rPr>
              <w:t>)</w:t>
            </w:r>
          </w:p>
        </w:tc>
      </w:tr>
      <w:tr w:rsidR="00123AB9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B9" w:rsidRPr="002E4376" w:rsidRDefault="00123AB9" w:rsidP="002E4376">
            <w:pPr>
              <w:ind w:right="-91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7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B9" w:rsidRPr="002E4376" w:rsidRDefault="00123AB9" w:rsidP="002E437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4387" w:rsidRPr="002E4376" w:rsidTr="009D6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4387" w:rsidRPr="00F42CC0" w:rsidRDefault="006C4387" w:rsidP="00F42CC0">
            <w:pPr>
              <w:keepNext/>
              <w:keepLines/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6C4387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Наявність / відсутність порушень </w:t>
            </w:r>
            <w:r w:rsidRPr="00F42CC0">
              <w:rPr>
                <w:rFonts w:ascii="Tahoma" w:hAnsi="Tahoma" w:cs="Tahoma"/>
                <w:b/>
                <w:sz w:val="18"/>
                <w:szCs w:val="18"/>
                <w:lang w:val="uk-UA"/>
              </w:rPr>
              <w:t>нормативно-правових актів з оцінки майна</w:t>
            </w:r>
          </w:p>
          <w:p w:rsidR="006C4387" w:rsidRPr="006C4387" w:rsidRDefault="006C4387" w:rsidP="00020BE9">
            <w:pPr>
              <w:keepNext/>
              <w:keepLines/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F42CC0">
              <w:rPr>
                <w:rFonts w:ascii="Tahoma" w:hAnsi="Tahoma" w:cs="Tahoma"/>
                <w:b/>
                <w:sz w:val="18"/>
                <w:szCs w:val="18"/>
                <w:lang w:val="uk-UA"/>
              </w:rPr>
              <w:t>фізичними особами</w:t>
            </w:r>
            <w:r w:rsidR="00020BE9">
              <w:rPr>
                <w:rFonts w:ascii="Tahoma" w:hAnsi="Tahoma" w:cs="Tahoma"/>
                <w:b/>
                <w:sz w:val="18"/>
                <w:szCs w:val="18"/>
                <w:lang w:val="uk-UA"/>
              </w:rPr>
              <w:t>-оцінювачами</w:t>
            </w:r>
            <w:r w:rsidRPr="00F42CC0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 у штаті СОД, або СОД:</w:t>
            </w:r>
          </w:p>
        </w:tc>
      </w:tr>
      <w:tr w:rsidR="006C4387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4387" w:rsidRPr="00F42CC0" w:rsidRDefault="006C4387" w:rsidP="00F42CC0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F42CC0">
              <w:rPr>
                <w:rFonts w:ascii="Tahoma" w:hAnsi="Tahoma" w:cs="Tahoma"/>
                <w:sz w:val="18"/>
                <w:szCs w:val="18"/>
                <w:lang w:val="uk-UA"/>
              </w:rPr>
              <w:t>Наявні зафіксовані факти порушення нормативно-правових актів з оцінки майна, майнових прав та професійної оціночної діяльності в Україні</w:t>
            </w:r>
            <w:r w:rsidR="000B0E37">
              <w:rPr>
                <w:rFonts w:ascii="Tahoma" w:hAnsi="Tahoma" w:cs="Tahoma"/>
                <w:sz w:val="18"/>
                <w:szCs w:val="18"/>
                <w:lang w:val="uk-UA"/>
              </w:rPr>
              <w:t xml:space="preserve"> </w:t>
            </w:r>
            <w:r w:rsidR="000B0E37" w:rsidRPr="006C4387">
              <w:rPr>
                <w:rFonts w:ascii="Tahoma" w:hAnsi="Tahoma" w:cs="Tahoma"/>
                <w:sz w:val="18"/>
                <w:szCs w:val="18"/>
                <w:lang w:val="uk-UA"/>
              </w:rPr>
              <w:t>(так/ні)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87" w:rsidRPr="00F42CC0" w:rsidRDefault="006C4387" w:rsidP="006B108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</w:tr>
      <w:tr w:rsidR="006C4387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4387" w:rsidRPr="00F42CC0" w:rsidRDefault="006C4387" w:rsidP="00F42CC0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F42CC0">
              <w:rPr>
                <w:rFonts w:ascii="Tahoma" w:hAnsi="Tahoma" w:cs="Tahoma"/>
                <w:sz w:val="18"/>
                <w:szCs w:val="18"/>
                <w:lang w:val="uk-UA"/>
              </w:rPr>
              <w:t>Наявні рішення судів за фактами непрофесійної оцінки майна</w:t>
            </w:r>
            <w:r w:rsidR="000B0E37">
              <w:rPr>
                <w:rFonts w:ascii="Tahoma" w:hAnsi="Tahoma" w:cs="Tahoma"/>
                <w:sz w:val="18"/>
                <w:szCs w:val="18"/>
                <w:lang w:val="uk-UA"/>
              </w:rPr>
              <w:t xml:space="preserve"> </w:t>
            </w:r>
            <w:r w:rsidR="000B0E37" w:rsidRPr="006C4387">
              <w:rPr>
                <w:rFonts w:ascii="Tahoma" w:hAnsi="Tahoma" w:cs="Tahoma"/>
                <w:sz w:val="18"/>
                <w:szCs w:val="18"/>
                <w:lang w:val="uk-UA"/>
              </w:rPr>
              <w:t>(так/ні)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87" w:rsidRPr="00F42CC0" w:rsidRDefault="006C4387" w:rsidP="006B108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</w:tr>
      <w:tr w:rsidR="006C4387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4387" w:rsidRPr="00F42CC0" w:rsidRDefault="006C4387" w:rsidP="00F42CC0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F42CC0">
              <w:rPr>
                <w:rFonts w:ascii="Tahoma" w:hAnsi="Tahoma" w:cs="Tahoma"/>
                <w:sz w:val="18"/>
                <w:szCs w:val="18"/>
                <w:lang w:val="uk-UA"/>
              </w:rPr>
              <w:t>Наявні порушення обмежень щодо проведення оцінки майна, установлених законодавством України</w:t>
            </w:r>
            <w:r w:rsidR="000B0E37">
              <w:rPr>
                <w:rFonts w:ascii="Tahoma" w:hAnsi="Tahoma" w:cs="Tahoma"/>
                <w:sz w:val="18"/>
                <w:szCs w:val="18"/>
                <w:lang w:val="uk-UA"/>
              </w:rPr>
              <w:t xml:space="preserve"> </w:t>
            </w:r>
            <w:r w:rsidR="000B0E37" w:rsidRPr="006C4387">
              <w:rPr>
                <w:rFonts w:ascii="Tahoma" w:hAnsi="Tahoma" w:cs="Tahoma"/>
                <w:sz w:val="18"/>
                <w:szCs w:val="18"/>
                <w:lang w:val="uk-UA"/>
              </w:rPr>
              <w:t>(так/ні)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87" w:rsidRPr="00F42CC0" w:rsidRDefault="006C4387" w:rsidP="006B108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</w:tr>
      <w:tr w:rsidR="006C4387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4387" w:rsidRPr="00F42CC0" w:rsidRDefault="006C4387" w:rsidP="00F42CC0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F42CC0">
              <w:rPr>
                <w:rFonts w:ascii="Tahoma" w:hAnsi="Tahoma" w:cs="Tahoma"/>
                <w:sz w:val="18"/>
                <w:szCs w:val="18"/>
                <w:lang w:val="uk-UA"/>
              </w:rPr>
              <w:t>Наявна  рецензія на звіт про оцінку майна, що класифікується за ознакою: звіт про оцінку майна не відповідає вимогам нормативно-правових актів з оцінки майна, є неякісним та (або) непрофесійним і не може бути використаний</w:t>
            </w:r>
            <w:r w:rsidR="000B0E37">
              <w:rPr>
                <w:rFonts w:ascii="Tahoma" w:hAnsi="Tahoma" w:cs="Tahoma"/>
                <w:sz w:val="18"/>
                <w:szCs w:val="18"/>
                <w:lang w:val="uk-UA"/>
              </w:rPr>
              <w:t xml:space="preserve"> </w:t>
            </w:r>
            <w:r w:rsidR="000B0E37" w:rsidRPr="006C4387">
              <w:rPr>
                <w:rFonts w:ascii="Tahoma" w:hAnsi="Tahoma" w:cs="Tahoma"/>
                <w:sz w:val="18"/>
                <w:szCs w:val="18"/>
                <w:lang w:val="uk-UA"/>
              </w:rPr>
              <w:t>(так/ні)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87" w:rsidRPr="00F42CC0" w:rsidRDefault="006C4387" w:rsidP="006B108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</w:tr>
      <w:tr w:rsidR="006B108A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7"/>
        </w:trPr>
        <w:tc>
          <w:tcPr>
            <w:tcW w:w="2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B108A" w:rsidRPr="00F42CC0" w:rsidRDefault="006B108A" w:rsidP="006C4387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 xml:space="preserve">За наявності порушень нормативно-правових актів з оцінки майна – вказати обставини, учасників, реквізити документи </w:t>
            </w:r>
          </w:p>
        </w:tc>
        <w:tc>
          <w:tcPr>
            <w:tcW w:w="7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8A" w:rsidRPr="00F42CC0" w:rsidRDefault="006B108A" w:rsidP="002E4376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</w:tr>
      <w:tr w:rsidR="006B108A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7"/>
        </w:trPr>
        <w:tc>
          <w:tcPr>
            <w:tcW w:w="2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B108A" w:rsidRDefault="006B108A" w:rsidP="006C4387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7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8A" w:rsidRPr="00F42CC0" w:rsidRDefault="006B108A" w:rsidP="002E4376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</w:tr>
      <w:tr w:rsidR="006B108A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7"/>
        </w:trPr>
        <w:tc>
          <w:tcPr>
            <w:tcW w:w="2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B108A" w:rsidRDefault="006B108A" w:rsidP="006C4387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7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8A" w:rsidRPr="00F42CC0" w:rsidRDefault="006B108A" w:rsidP="002E4376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</w:tr>
      <w:tr w:rsidR="006B108A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7"/>
        </w:trPr>
        <w:tc>
          <w:tcPr>
            <w:tcW w:w="2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B108A" w:rsidRDefault="006B108A" w:rsidP="006C4387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7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8A" w:rsidRPr="00F42CC0" w:rsidRDefault="006B108A" w:rsidP="002E4376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</w:tr>
      <w:tr w:rsidR="006B108A" w:rsidRPr="002E4376" w:rsidTr="006B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7"/>
        </w:trPr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108A" w:rsidRDefault="006B108A" w:rsidP="006C4387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7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8A" w:rsidRPr="00F42CC0" w:rsidRDefault="006B108A" w:rsidP="002E4376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</w:p>
        </w:tc>
      </w:tr>
    </w:tbl>
    <w:p w:rsidR="005F6A20" w:rsidRDefault="005F6A20" w:rsidP="00174F7D">
      <w:pPr>
        <w:ind w:right="-1"/>
        <w:jc w:val="center"/>
        <w:rPr>
          <w:rFonts w:ascii="Tahoma" w:hAnsi="Tahoma" w:cs="Tahoma"/>
          <w:b/>
          <w:bCs/>
          <w:color w:val="17365D"/>
          <w:sz w:val="18"/>
          <w:szCs w:val="18"/>
          <w:lang w:val="uk-UA"/>
        </w:rPr>
      </w:pPr>
    </w:p>
    <w:p w:rsidR="00174F7D" w:rsidRPr="00D4535E" w:rsidRDefault="0059778B" w:rsidP="00174F7D">
      <w:pPr>
        <w:jc w:val="center"/>
        <w:rPr>
          <w:rFonts w:ascii="Tahoma" w:hAnsi="Tahoma" w:cs="Tahoma"/>
          <w:b/>
          <w:sz w:val="19"/>
          <w:szCs w:val="19"/>
          <w:lang w:val="uk-UA"/>
        </w:rPr>
      </w:pPr>
      <w:r w:rsidRPr="00D4535E">
        <w:rPr>
          <w:rFonts w:ascii="Tahoma" w:hAnsi="Tahoma" w:cs="Tahoma"/>
          <w:b/>
          <w:sz w:val="19"/>
          <w:szCs w:val="19"/>
          <w:lang w:val="uk-UA"/>
        </w:rPr>
        <w:t>Перелік основних контрагентів (замовників)</w:t>
      </w:r>
    </w:p>
    <w:p w:rsidR="0059778B" w:rsidRPr="006C4387" w:rsidRDefault="0059778B" w:rsidP="00174F7D">
      <w:pPr>
        <w:jc w:val="center"/>
        <w:rPr>
          <w:rFonts w:ascii="Tahoma" w:hAnsi="Tahoma" w:cs="Tahoma"/>
          <w:sz w:val="4"/>
          <w:szCs w:val="4"/>
          <w:lang w:val="uk-UA"/>
        </w:rPr>
      </w:pPr>
    </w:p>
    <w:tbl>
      <w:tblPr>
        <w:tblW w:w="10207" w:type="dxa"/>
        <w:tblInd w:w="-459" w:type="dxa"/>
        <w:shd w:val="clear" w:color="auto" w:fill="17365D"/>
        <w:tblLayout w:type="fixed"/>
        <w:tblLook w:val="0000" w:firstRow="0" w:lastRow="0" w:firstColumn="0" w:lastColumn="0" w:noHBand="0" w:noVBand="0"/>
      </w:tblPr>
      <w:tblGrid>
        <w:gridCol w:w="444"/>
        <w:gridCol w:w="1160"/>
        <w:gridCol w:w="6760"/>
        <w:gridCol w:w="1843"/>
      </w:tblGrid>
      <w:tr w:rsidR="00635618" w:rsidRPr="00863D22" w:rsidTr="006B108A">
        <w:trPr>
          <w:trHeight w:val="28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5618" w:rsidRPr="00863D22" w:rsidRDefault="00635618" w:rsidP="00BC418A">
            <w:pPr>
              <w:keepNext/>
              <w:keepLines/>
              <w:ind w:left="-84" w:right="-69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№</w:t>
            </w:r>
          </w:p>
          <w:p w:rsidR="00635618" w:rsidRPr="00863D22" w:rsidRDefault="00635618" w:rsidP="00BC418A">
            <w:pPr>
              <w:keepNext/>
              <w:keepLines/>
              <w:ind w:left="-84" w:right="-69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5618" w:rsidRPr="00863D22" w:rsidRDefault="00635618" w:rsidP="00BC418A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Назва контрагента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5618" w:rsidRPr="00863D22" w:rsidRDefault="00635618" w:rsidP="00D4535E">
            <w:pPr>
              <w:keepNext/>
              <w:keepLines/>
              <w:ind w:left="-108" w:right="-108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Термін співпраці (років)</w:t>
            </w:r>
          </w:p>
        </w:tc>
      </w:tr>
      <w:tr w:rsidR="00635618" w:rsidRPr="00863D22" w:rsidTr="006B108A">
        <w:trPr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18" w:rsidRPr="00863D22" w:rsidRDefault="0076785E" w:rsidP="0076785E">
            <w:pPr>
              <w:spacing w:after="60"/>
              <w:jc w:val="center"/>
              <w:outlineLvl w:val="1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1.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D455E5">
            <w:pPr>
              <w:spacing w:after="60"/>
              <w:outlineLvl w:val="1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D455E5">
            <w:pPr>
              <w:spacing w:after="60"/>
              <w:outlineLvl w:val="1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635618" w:rsidRPr="00863D22" w:rsidTr="006B108A">
        <w:trPr>
          <w:trHeight w:val="30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18" w:rsidRPr="00863D22" w:rsidRDefault="0076785E" w:rsidP="0076785E">
            <w:pPr>
              <w:spacing w:after="60"/>
              <w:jc w:val="center"/>
              <w:outlineLvl w:val="1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2.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D455E5">
            <w:pPr>
              <w:spacing w:after="60"/>
              <w:outlineLvl w:val="1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D455E5">
            <w:pPr>
              <w:spacing w:after="60"/>
              <w:outlineLvl w:val="1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635618" w:rsidRPr="00863D22" w:rsidTr="006B108A">
        <w:trPr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618" w:rsidRPr="00863D22" w:rsidRDefault="00635618" w:rsidP="0076785E">
            <w:pPr>
              <w:spacing w:after="60"/>
              <w:jc w:val="center"/>
              <w:outlineLvl w:val="1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D455E5">
            <w:pPr>
              <w:spacing w:after="60"/>
              <w:outlineLvl w:val="1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D455E5">
            <w:pPr>
              <w:spacing w:after="60"/>
              <w:outlineLvl w:val="1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635618" w:rsidRPr="00863D22" w:rsidTr="006B108A">
        <w:trPr>
          <w:trHeight w:val="216"/>
        </w:trPr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5618" w:rsidRPr="00863D22" w:rsidRDefault="00635618" w:rsidP="000D52EF">
            <w:pPr>
              <w:rPr>
                <w:rFonts w:ascii="Tahoma" w:hAnsi="Tahoma" w:cs="Tahoma"/>
                <w:bCs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bCs/>
                <w:sz w:val="18"/>
                <w:szCs w:val="18"/>
                <w:lang w:val="uk-UA"/>
              </w:rPr>
              <w:t>Перелік посадових осіб, які можуть надати рекомендації щодо якості виконаних робіт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66"/>
            </w:tcBorders>
            <w:shd w:val="clear" w:color="auto" w:fill="D9D9D9"/>
          </w:tcPr>
          <w:p w:rsidR="00635618" w:rsidRPr="00863D22" w:rsidRDefault="00635618" w:rsidP="00D4535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ПІБ, посада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5618" w:rsidRPr="00863D22" w:rsidRDefault="00635618" w:rsidP="00D4535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635618" w:rsidRPr="00863D22" w:rsidTr="006B108A">
        <w:trPr>
          <w:trHeight w:val="220"/>
        </w:trPr>
        <w:tc>
          <w:tcPr>
            <w:tcW w:w="1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5618" w:rsidRPr="00863D22" w:rsidRDefault="00635618" w:rsidP="000D52EF">
            <w:pPr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825AEB">
            <w:pPr>
              <w:spacing w:before="120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825AEB">
            <w:pPr>
              <w:spacing w:before="120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635618" w:rsidRPr="00863D22" w:rsidTr="006B108A">
        <w:trPr>
          <w:trHeight w:val="216"/>
        </w:trPr>
        <w:tc>
          <w:tcPr>
            <w:tcW w:w="1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5618" w:rsidRPr="00863D22" w:rsidRDefault="00635618" w:rsidP="000D52EF">
            <w:pPr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825AEB">
            <w:pPr>
              <w:spacing w:before="120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825AEB">
            <w:pPr>
              <w:spacing w:before="120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635618" w:rsidRPr="00863D22" w:rsidTr="006B108A">
        <w:trPr>
          <w:trHeight w:val="216"/>
        </w:trPr>
        <w:tc>
          <w:tcPr>
            <w:tcW w:w="1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5618" w:rsidRPr="00863D22" w:rsidRDefault="00635618" w:rsidP="000D52EF">
            <w:pPr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825AEB">
            <w:pPr>
              <w:spacing w:before="120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825AEB">
            <w:pPr>
              <w:spacing w:before="120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635618" w:rsidRPr="00863D22" w:rsidTr="006B108A">
        <w:trPr>
          <w:trHeight w:val="216"/>
        </w:trPr>
        <w:tc>
          <w:tcPr>
            <w:tcW w:w="16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5618" w:rsidRPr="00863D22" w:rsidRDefault="00635618" w:rsidP="000D52EF">
            <w:pPr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825AEB">
            <w:pPr>
              <w:spacing w:before="120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18" w:rsidRPr="00863D22" w:rsidRDefault="00635618" w:rsidP="00825AEB">
            <w:pPr>
              <w:spacing w:before="120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</w:tbl>
    <w:p w:rsidR="00F42CC0" w:rsidRDefault="00F42CC0" w:rsidP="00D4535E">
      <w:pPr>
        <w:jc w:val="center"/>
        <w:rPr>
          <w:rFonts w:ascii="Tahoma" w:hAnsi="Tahoma" w:cs="Tahoma"/>
          <w:b/>
          <w:color w:val="17365D"/>
          <w:sz w:val="19"/>
          <w:szCs w:val="19"/>
          <w:lang w:val="uk-UA"/>
        </w:rPr>
      </w:pPr>
    </w:p>
    <w:p w:rsidR="00174F7D" w:rsidRPr="00D4535E" w:rsidRDefault="00174F7D" w:rsidP="00D4535E">
      <w:pPr>
        <w:jc w:val="center"/>
        <w:rPr>
          <w:rFonts w:ascii="Tahoma" w:hAnsi="Tahoma" w:cs="Tahoma"/>
          <w:b/>
          <w:sz w:val="19"/>
          <w:szCs w:val="19"/>
          <w:lang w:val="uk-UA"/>
        </w:rPr>
      </w:pPr>
      <w:r w:rsidRPr="00D4535E">
        <w:rPr>
          <w:rFonts w:ascii="Tahoma" w:hAnsi="Tahoma" w:cs="Tahoma"/>
          <w:b/>
          <w:sz w:val="19"/>
          <w:szCs w:val="19"/>
          <w:lang w:val="uk-UA"/>
        </w:rPr>
        <w:t>І</w:t>
      </w:r>
      <w:r w:rsidR="00D4535E">
        <w:rPr>
          <w:rFonts w:ascii="Tahoma" w:hAnsi="Tahoma" w:cs="Tahoma"/>
          <w:b/>
          <w:sz w:val="19"/>
          <w:szCs w:val="19"/>
          <w:lang w:val="uk-UA"/>
        </w:rPr>
        <w:t>нформація про засновників та основних акціонерів</w:t>
      </w:r>
      <w:r w:rsidRPr="00D4535E">
        <w:rPr>
          <w:rFonts w:ascii="Tahoma" w:hAnsi="Tahoma" w:cs="Tahoma"/>
          <w:b/>
          <w:sz w:val="19"/>
          <w:szCs w:val="19"/>
          <w:lang w:val="uk-UA"/>
        </w:rPr>
        <w:t xml:space="preserve"> </w:t>
      </w:r>
    </w:p>
    <w:p w:rsidR="002C4993" w:rsidRPr="006C4387" w:rsidRDefault="002C4993" w:rsidP="00174F7D">
      <w:pPr>
        <w:spacing w:line="360" w:lineRule="auto"/>
        <w:jc w:val="center"/>
        <w:rPr>
          <w:rFonts w:ascii="Tahoma" w:hAnsi="Tahoma" w:cs="Tahoma"/>
          <w:color w:val="17365D"/>
          <w:sz w:val="4"/>
          <w:szCs w:val="4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4"/>
        <w:gridCol w:w="1843"/>
      </w:tblGrid>
      <w:tr w:rsidR="00174F7D" w:rsidRPr="000B14AB" w:rsidTr="00A61B55">
        <w:tc>
          <w:tcPr>
            <w:tcW w:w="851" w:type="dxa"/>
            <w:shd w:val="clear" w:color="auto" w:fill="D9D9D9"/>
            <w:vAlign w:val="center"/>
          </w:tcPr>
          <w:p w:rsidR="00174F7D" w:rsidRPr="000B14AB" w:rsidRDefault="00C225EE" w:rsidP="007F7A87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 xml:space="preserve">№ </w:t>
            </w:r>
            <w:r w:rsidR="00F42CC0">
              <w:rPr>
                <w:rFonts w:ascii="Tahoma" w:hAnsi="Tahoma" w:cs="Tahoma"/>
                <w:sz w:val="18"/>
                <w:szCs w:val="18"/>
                <w:lang w:val="uk-UA"/>
              </w:rPr>
              <w:t>п</w:t>
            </w:r>
            <w:r w:rsidR="00174F7D" w:rsidRPr="000B14AB">
              <w:rPr>
                <w:rFonts w:ascii="Tahoma" w:hAnsi="Tahoma" w:cs="Tahoma"/>
                <w:sz w:val="18"/>
                <w:szCs w:val="18"/>
                <w:lang w:val="uk-UA"/>
              </w:rPr>
              <w:t>/п</w:t>
            </w:r>
          </w:p>
        </w:tc>
        <w:tc>
          <w:tcPr>
            <w:tcW w:w="7654" w:type="dxa"/>
            <w:shd w:val="clear" w:color="auto" w:fill="D9D9D9"/>
            <w:vAlign w:val="center"/>
          </w:tcPr>
          <w:p w:rsidR="00174F7D" w:rsidRPr="000B14AB" w:rsidRDefault="00174F7D" w:rsidP="007F7A87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0B14AB">
              <w:rPr>
                <w:rFonts w:ascii="Tahoma" w:hAnsi="Tahoma" w:cs="Tahoma"/>
                <w:sz w:val="18"/>
                <w:szCs w:val="18"/>
                <w:lang w:val="uk-UA"/>
              </w:rPr>
              <w:t>Назва підприємства або П.І.Б засновника, акціонера, які мають більше 5%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74F7D" w:rsidRPr="000B14AB" w:rsidRDefault="00174F7D" w:rsidP="007F7A87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0B14AB">
              <w:rPr>
                <w:rFonts w:ascii="Tahoma" w:hAnsi="Tahoma" w:cs="Tahoma"/>
                <w:sz w:val="18"/>
                <w:szCs w:val="18"/>
                <w:lang w:val="uk-UA"/>
              </w:rPr>
              <w:t>% власності</w:t>
            </w:r>
          </w:p>
        </w:tc>
      </w:tr>
      <w:tr w:rsidR="00174F7D" w:rsidRPr="000B14AB" w:rsidTr="00A61B55">
        <w:trPr>
          <w:trHeight w:val="20"/>
        </w:trPr>
        <w:tc>
          <w:tcPr>
            <w:tcW w:w="851" w:type="dxa"/>
            <w:shd w:val="clear" w:color="auto" w:fill="auto"/>
          </w:tcPr>
          <w:p w:rsidR="00174F7D" w:rsidRPr="000B14AB" w:rsidRDefault="00AB7238" w:rsidP="00825AEB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0B14AB">
              <w:rPr>
                <w:rFonts w:ascii="Tahoma" w:hAnsi="Tahoma" w:cs="Tahoma"/>
                <w:sz w:val="18"/>
                <w:szCs w:val="18"/>
                <w:lang w:val="uk-UA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174F7D" w:rsidRPr="000B14AB" w:rsidRDefault="00174F7D" w:rsidP="00825AEB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174F7D" w:rsidRPr="000B14AB" w:rsidRDefault="00174F7D" w:rsidP="00825AEB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59778B" w:rsidRPr="000B14AB" w:rsidTr="00A61B55">
        <w:trPr>
          <w:trHeight w:val="20"/>
        </w:trPr>
        <w:tc>
          <w:tcPr>
            <w:tcW w:w="851" w:type="dxa"/>
            <w:shd w:val="clear" w:color="auto" w:fill="auto"/>
          </w:tcPr>
          <w:p w:rsidR="0059778B" w:rsidRPr="000B14AB" w:rsidRDefault="0059778B" w:rsidP="00825AEB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0B14AB">
              <w:rPr>
                <w:rFonts w:ascii="Tahoma" w:hAnsi="Tahoma" w:cs="Tahoma"/>
                <w:sz w:val="18"/>
                <w:szCs w:val="18"/>
                <w:lang w:val="uk-UA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59778B" w:rsidRPr="000B14AB" w:rsidRDefault="0059778B" w:rsidP="00825AEB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59778B" w:rsidRPr="000B14AB" w:rsidRDefault="0059778B" w:rsidP="00825AEB">
            <w:pPr>
              <w:pStyle w:val="a6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</w:tbl>
    <w:p w:rsidR="00174F7D" w:rsidRPr="00761672" w:rsidRDefault="00174F7D" w:rsidP="00174F7D">
      <w:pPr>
        <w:rPr>
          <w:rFonts w:ascii="Tahoma" w:hAnsi="Tahoma" w:cs="Tahoma"/>
          <w:color w:val="17365D"/>
          <w:sz w:val="18"/>
          <w:szCs w:val="18"/>
          <w:lang w:val="uk-UA"/>
        </w:rPr>
      </w:pPr>
    </w:p>
    <w:p w:rsidR="00174F7D" w:rsidRPr="00761672" w:rsidRDefault="00174F7D" w:rsidP="00792F5A">
      <w:pPr>
        <w:pStyle w:val="a4"/>
        <w:rPr>
          <w:rFonts w:ascii="Tahoma" w:hAnsi="Tahoma" w:cs="Tahoma"/>
          <w:color w:val="17365D"/>
          <w:sz w:val="18"/>
          <w:szCs w:val="18"/>
        </w:rPr>
      </w:pPr>
      <w:r w:rsidRPr="00761672">
        <w:rPr>
          <w:rFonts w:ascii="Tahoma" w:hAnsi="Tahoma" w:cs="Tahoma"/>
          <w:color w:val="17365D"/>
          <w:sz w:val="18"/>
          <w:szCs w:val="18"/>
        </w:rPr>
        <w:tab/>
      </w:r>
    </w:p>
    <w:p w:rsidR="00066E4D" w:rsidRDefault="00066E4D" w:rsidP="0082631D">
      <w:pPr>
        <w:pStyle w:val="6"/>
        <w:spacing w:line="240" w:lineRule="auto"/>
        <w:rPr>
          <w:rFonts w:ascii="Tahoma" w:hAnsi="Tahoma" w:cs="Tahoma"/>
          <w:sz w:val="18"/>
          <w:szCs w:val="18"/>
        </w:rPr>
      </w:pPr>
    </w:p>
    <w:p w:rsidR="004B4081" w:rsidRPr="004B4081" w:rsidRDefault="004B4081" w:rsidP="004B4081">
      <w:pPr>
        <w:rPr>
          <w:lang w:val="uk-UA"/>
        </w:rPr>
      </w:pPr>
    </w:p>
    <w:p w:rsidR="00D44F2A" w:rsidRDefault="0082631D" w:rsidP="0082631D">
      <w:pPr>
        <w:pStyle w:val="6"/>
        <w:spacing w:line="240" w:lineRule="auto"/>
        <w:rPr>
          <w:rFonts w:ascii="Tahoma" w:hAnsi="Tahoma" w:cs="Tahoma"/>
          <w:sz w:val="18"/>
          <w:szCs w:val="18"/>
        </w:rPr>
      </w:pPr>
      <w:r w:rsidRPr="007F7A87">
        <w:rPr>
          <w:rFonts w:ascii="Tahoma" w:hAnsi="Tahoma" w:cs="Tahoma"/>
          <w:sz w:val="18"/>
          <w:szCs w:val="18"/>
        </w:rPr>
        <w:lastRenderedPageBreak/>
        <w:t>Для розгляду питання щодо акредитації</w:t>
      </w:r>
      <w:r w:rsidR="00D44F2A">
        <w:rPr>
          <w:rFonts w:ascii="Tahoma" w:hAnsi="Tahoma" w:cs="Tahoma"/>
          <w:sz w:val="18"/>
          <w:szCs w:val="18"/>
        </w:rPr>
        <w:t xml:space="preserve"> / оновлення наявної інформації,</w:t>
      </w:r>
    </w:p>
    <w:p w:rsidR="0082631D" w:rsidRPr="007F7A87" w:rsidRDefault="0082631D" w:rsidP="0082631D">
      <w:pPr>
        <w:pStyle w:val="6"/>
        <w:spacing w:line="240" w:lineRule="auto"/>
        <w:rPr>
          <w:rFonts w:ascii="Tahoma" w:hAnsi="Tahoma" w:cs="Tahoma"/>
          <w:sz w:val="18"/>
          <w:szCs w:val="18"/>
        </w:rPr>
      </w:pPr>
      <w:r w:rsidRPr="007F7A87">
        <w:rPr>
          <w:rFonts w:ascii="Tahoma" w:hAnsi="Tahoma" w:cs="Tahoma"/>
          <w:sz w:val="18"/>
          <w:szCs w:val="18"/>
        </w:rPr>
        <w:t>надаємо наступні документи:</w:t>
      </w:r>
      <w:r w:rsidRPr="006C4387">
        <w:rPr>
          <w:rFonts w:ascii="Tahoma" w:hAnsi="Tahoma" w:cs="Tahoma"/>
          <w:b w:val="0"/>
          <w:sz w:val="22"/>
          <w:szCs w:val="22"/>
          <w:vertAlign w:val="superscript"/>
        </w:rPr>
        <w:footnoteReference w:id="4"/>
      </w:r>
    </w:p>
    <w:p w:rsidR="00174F7D" w:rsidRPr="007F7A87" w:rsidRDefault="00174F7D" w:rsidP="00174F7D">
      <w:pPr>
        <w:tabs>
          <w:tab w:val="left" w:pos="1276"/>
        </w:tabs>
        <w:rPr>
          <w:rFonts w:ascii="Tahoma" w:hAnsi="Tahoma" w:cs="Tahoma"/>
          <w:sz w:val="18"/>
          <w:szCs w:val="18"/>
          <w:lang w:val="uk-UA"/>
        </w:rPr>
      </w:pPr>
    </w:p>
    <w:p w:rsidR="00C225EE" w:rsidRDefault="00D161C9" w:rsidP="0082631D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К</w:t>
      </w:r>
      <w:r w:rsidR="00C225EE">
        <w:rPr>
          <w:rFonts w:ascii="Tahoma" w:hAnsi="Tahoma" w:cs="Tahoma"/>
          <w:b w:val="0"/>
          <w:sz w:val="18"/>
          <w:szCs w:val="18"/>
        </w:rPr>
        <w:t>опія</w:t>
      </w:r>
      <w:r w:rsidR="0082631D" w:rsidRPr="00C225EE">
        <w:rPr>
          <w:rFonts w:ascii="Tahoma" w:hAnsi="Tahoma" w:cs="Tahoma"/>
          <w:b w:val="0"/>
          <w:sz w:val="18"/>
          <w:szCs w:val="18"/>
        </w:rPr>
        <w:t xml:space="preserve"> </w:t>
      </w:r>
      <w:r>
        <w:rPr>
          <w:rFonts w:ascii="Tahoma" w:hAnsi="Tahoma" w:cs="Tahoma"/>
          <w:b w:val="0"/>
          <w:sz w:val="18"/>
          <w:szCs w:val="18"/>
        </w:rPr>
        <w:t xml:space="preserve">діючого </w:t>
      </w:r>
      <w:r w:rsidR="0082631D" w:rsidRPr="00C225EE">
        <w:rPr>
          <w:rFonts w:ascii="Tahoma" w:hAnsi="Tahoma" w:cs="Tahoma"/>
          <w:b w:val="0"/>
          <w:sz w:val="18"/>
          <w:szCs w:val="18"/>
        </w:rPr>
        <w:t>сертифікату ФДМУ</w:t>
      </w:r>
      <w:r>
        <w:rPr>
          <w:rFonts w:ascii="Tahoma" w:hAnsi="Tahoma" w:cs="Tahoma"/>
          <w:b w:val="0"/>
          <w:sz w:val="18"/>
          <w:szCs w:val="18"/>
        </w:rPr>
        <w:t xml:space="preserve"> (завірена уповноваженою особою СОД)</w:t>
      </w:r>
      <w:r w:rsidR="00C225EE">
        <w:rPr>
          <w:rFonts w:ascii="Tahoma" w:hAnsi="Tahoma" w:cs="Tahoma"/>
          <w:b w:val="0"/>
          <w:sz w:val="18"/>
          <w:szCs w:val="18"/>
        </w:rPr>
        <w:t>;</w:t>
      </w:r>
    </w:p>
    <w:p w:rsidR="00D161C9" w:rsidRPr="006C4387" w:rsidRDefault="00D161C9" w:rsidP="006C4387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6C4387">
        <w:rPr>
          <w:rFonts w:ascii="Tahoma" w:hAnsi="Tahoma" w:cs="Tahoma"/>
          <w:b w:val="0"/>
          <w:sz w:val="18"/>
          <w:szCs w:val="18"/>
        </w:rPr>
        <w:t xml:space="preserve">Копії </w:t>
      </w:r>
      <w:r>
        <w:rPr>
          <w:rFonts w:ascii="Tahoma" w:hAnsi="Tahoma" w:cs="Tahoma"/>
          <w:b w:val="0"/>
          <w:sz w:val="18"/>
          <w:szCs w:val="18"/>
        </w:rPr>
        <w:t xml:space="preserve">недіючих (минулих) </w:t>
      </w:r>
      <w:r w:rsidRPr="00C225EE">
        <w:rPr>
          <w:rFonts w:ascii="Tahoma" w:hAnsi="Tahoma" w:cs="Tahoma"/>
          <w:b w:val="0"/>
          <w:sz w:val="18"/>
          <w:szCs w:val="18"/>
        </w:rPr>
        <w:t>сертифікат</w:t>
      </w:r>
      <w:r>
        <w:rPr>
          <w:rFonts w:ascii="Tahoma" w:hAnsi="Tahoma" w:cs="Tahoma"/>
          <w:b w:val="0"/>
          <w:sz w:val="18"/>
          <w:szCs w:val="18"/>
        </w:rPr>
        <w:t>ів</w:t>
      </w:r>
      <w:r w:rsidRPr="00C225EE">
        <w:rPr>
          <w:rFonts w:ascii="Tahoma" w:hAnsi="Tahoma" w:cs="Tahoma"/>
          <w:b w:val="0"/>
          <w:sz w:val="18"/>
          <w:szCs w:val="18"/>
        </w:rPr>
        <w:t xml:space="preserve"> ФДМУ</w:t>
      </w:r>
      <w:r w:rsidR="000C6AC4">
        <w:rPr>
          <w:rStyle w:val="af4"/>
          <w:rFonts w:ascii="Tahoma" w:hAnsi="Tahoma" w:cs="Tahoma"/>
          <w:b w:val="0"/>
          <w:sz w:val="18"/>
          <w:szCs w:val="18"/>
        </w:rPr>
        <w:footnoteReference w:id="5"/>
      </w:r>
      <w:r w:rsidR="000C6AC4">
        <w:rPr>
          <w:rFonts w:ascii="Tahoma" w:hAnsi="Tahoma" w:cs="Tahoma"/>
          <w:b w:val="0"/>
          <w:sz w:val="18"/>
          <w:szCs w:val="18"/>
        </w:rPr>
        <w:t xml:space="preserve"> (завірені уповноваженою особою СОД);</w:t>
      </w:r>
    </w:p>
    <w:p w:rsidR="0082631D" w:rsidRPr="00C225EE" w:rsidRDefault="000C6AC4" w:rsidP="0082631D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К</w:t>
      </w:r>
      <w:r w:rsidR="00C225EE">
        <w:rPr>
          <w:rFonts w:ascii="Tahoma" w:hAnsi="Tahoma" w:cs="Tahoma"/>
          <w:b w:val="0"/>
          <w:sz w:val="18"/>
          <w:szCs w:val="18"/>
        </w:rPr>
        <w:t>опія</w:t>
      </w:r>
      <w:r w:rsidR="00C225EE" w:rsidRPr="00C225EE">
        <w:rPr>
          <w:rFonts w:ascii="Tahoma" w:hAnsi="Tahoma" w:cs="Tahoma"/>
          <w:b w:val="0"/>
          <w:sz w:val="18"/>
          <w:szCs w:val="18"/>
        </w:rPr>
        <w:t xml:space="preserve"> </w:t>
      </w:r>
      <w:r w:rsidR="00C225EE">
        <w:rPr>
          <w:rFonts w:ascii="Tahoma" w:hAnsi="Tahoma" w:cs="Tahoma"/>
          <w:b w:val="0"/>
          <w:sz w:val="18"/>
          <w:szCs w:val="18"/>
        </w:rPr>
        <w:t>Л</w:t>
      </w:r>
      <w:r w:rsidR="0082631D" w:rsidRPr="00C225EE">
        <w:rPr>
          <w:rFonts w:ascii="Tahoma" w:hAnsi="Tahoma" w:cs="Tahoma"/>
          <w:b w:val="0"/>
          <w:sz w:val="18"/>
          <w:szCs w:val="18"/>
        </w:rPr>
        <w:t>іцензії Державного комітету України по земельних ресурсах н</w:t>
      </w:r>
      <w:r w:rsidR="009A5EF0">
        <w:rPr>
          <w:rFonts w:ascii="Tahoma" w:hAnsi="Tahoma" w:cs="Tahoma"/>
          <w:b w:val="0"/>
          <w:sz w:val="18"/>
          <w:szCs w:val="18"/>
        </w:rPr>
        <w:t xml:space="preserve">а виконання </w:t>
      </w:r>
      <w:proofErr w:type="spellStart"/>
      <w:r w:rsidR="009A5EF0">
        <w:rPr>
          <w:rFonts w:ascii="Tahoma" w:hAnsi="Tahoma" w:cs="Tahoma"/>
          <w:b w:val="0"/>
          <w:sz w:val="18"/>
          <w:szCs w:val="18"/>
        </w:rPr>
        <w:t>землеоціночних</w:t>
      </w:r>
      <w:proofErr w:type="spellEnd"/>
      <w:r w:rsidR="009A5EF0">
        <w:rPr>
          <w:rFonts w:ascii="Tahoma" w:hAnsi="Tahoma" w:cs="Tahoma"/>
          <w:b w:val="0"/>
          <w:sz w:val="18"/>
          <w:szCs w:val="18"/>
        </w:rPr>
        <w:t xml:space="preserve"> робіт</w:t>
      </w:r>
      <w:r>
        <w:rPr>
          <w:rFonts w:ascii="Tahoma" w:hAnsi="Tahoma" w:cs="Tahoma"/>
          <w:b w:val="0"/>
          <w:sz w:val="18"/>
          <w:szCs w:val="18"/>
        </w:rPr>
        <w:t>;</w:t>
      </w:r>
    </w:p>
    <w:p w:rsidR="0082631D" w:rsidRDefault="0082631D" w:rsidP="0082631D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C225EE">
        <w:rPr>
          <w:rFonts w:ascii="Tahoma" w:hAnsi="Tahoma" w:cs="Tahoma"/>
          <w:b w:val="0"/>
          <w:sz w:val="18"/>
          <w:szCs w:val="18"/>
        </w:rPr>
        <w:t>Копії кваліфіка</w:t>
      </w:r>
      <w:r w:rsidR="00C225EE">
        <w:rPr>
          <w:rFonts w:ascii="Tahoma" w:hAnsi="Tahoma" w:cs="Tahoma"/>
          <w:b w:val="0"/>
          <w:sz w:val="18"/>
          <w:szCs w:val="18"/>
        </w:rPr>
        <w:t>ційних сертифікатів</w:t>
      </w:r>
      <w:r w:rsidR="000C6AC4">
        <w:rPr>
          <w:rFonts w:ascii="Tahoma" w:hAnsi="Tahoma" w:cs="Tahoma"/>
          <w:b w:val="0"/>
          <w:sz w:val="18"/>
          <w:szCs w:val="18"/>
        </w:rPr>
        <w:t xml:space="preserve"> (діючих та недіючих)</w:t>
      </w:r>
      <w:r w:rsidR="00C225EE">
        <w:rPr>
          <w:rFonts w:ascii="Tahoma" w:hAnsi="Tahoma" w:cs="Tahoma"/>
          <w:b w:val="0"/>
          <w:sz w:val="18"/>
          <w:szCs w:val="18"/>
        </w:rPr>
        <w:t xml:space="preserve"> та </w:t>
      </w:r>
      <w:r w:rsidR="000C6AC4">
        <w:rPr>
          <w:rFonts w:ascii="Tahoma" w:hAnsi="Tahoma" w:cs="Tahoma"/>
          <w:b w:val="0"/>
          <w:sz w:val="18"/>
          <w:szCs w:val="18"/>
        </w:rPr>
        <w:t xml:space="preserve">діючих </w:t>
      </w:r>
      <w:r w:rsidR="00C225EE">
        <w:rPr>
          <w:rFonts w:ascii="Tahoma" w:hAnsi="Tahoma" w:cs="Tahoma"/>
          <w:b w:val="0"/>
          <w:sz w:val="18"/>
          <w:szCs w:val="18"/>
        </w:rPr>
        <w:t>свідоцтв</w:t>
      </w:r>
      <w:r w:rsidRPr="00C225EE">
        <w:rPr>
          <w:rFonts w:ascii="Tahoma" w:hAnsi="Tahoma" w:cs="Tahoma"/>
          <w:b w:val="0"/>
          <w:sz w:val="18"/>
          <w:szCs w:val="18"/>
        </w:rPr>
        <w:t xml:space="preserve"> про підв</w:t>
      </w:r>
      <w:r w:rsidR="009A5EF0">
        <w:rPr>
          <w:rFonts w:ascii="Tahoma" w:hAnsi="Tahoma" w:cs="Tahoma"/>
          <w:b w:val="0"/>
          <w:sz w:val="18"/>
          <w:szCs w:val="18"/>
        </w:rPr>
        <w:t>ищення кваліфікації оцінювачів</w:t>
      </w:r>
      <w:r w:rsidR="000C6AC4">
        <w:rPr>
          <w:rFonts w:ascii="Tahoma" w:hAnsi="Tahoma" w:cs="Tahoma"/>
          <w:b w:val="0"/>
          <w:sz w:val="18"/>
          <w:szCs w:val="18"/>
        </w:rPr>
        <w:t>;</w:t>
      </w:r>
    </w:p>
    <w:p w:rsidR="00744A0E" w:rsidRDefault="00744A0E" w:rsidP="00744A0E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744A0E">
        <w:rPr>
          <w:rFonts w:ascii="Tahoma" w:hAnsi="Tahoma" w:cs="Tahoma"/>
          <w:b w:val="0"/>
          <w:sz w:val="18"/>
          <w:szCs w:val="18"/>
        </w:rPr>
        <w:t>Копії документів стосовно діяльності представництв/представників та філій СОД (реєстраційні документи, трудові договори, трудові книжки, інші документи щодо підтвердження діяльності) - подаються на окремий запит Банку.</w:t>
      </w:r>
    </w:p>
    <w:p w:rsidR="00925C06" w:rsidRDefault="00925C06" w:rsidP="00925C06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Згода на обробку персональних даних керівника та оцінювачів</w:t>
      </w:r>
      <w:r w:rsidRPr="00744A0E">
        <w:rPr>
          <w:rFonts w:ascii="Tahoma" w:hAnsi="Tahoma" w:cs="Tahoma"/>
          <w:b w:val="0"/>
          <w:sz w:val="18"/>
          <w:szCs w:val="18"/>
        </w:rPr>
        <w:t>.</w:t>
      </w:r>
    </w:p>
    <w:p w:rsidR="0082631D" w:rsidRPr="00C225EE" w:rsidRDefault="0082631D" w:rsidP="0082631D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C225EE">
        <w:rPr>
          <w:rFonts w:ascii="Tahoma" w:hAnsi="Tahoma" w:cs="Tahoma"/>
          <w:b w:val="0"/>
          <w:sz w:val="18"/>
          <w:szCs w:val="18"/>
        </w:rPr>
        <w:t>Приклади звітів незалежної оцінки за тими напрямами оцінки, по яких СОД має намір отримати акредитацію у Банку</w:t>
      </w:r>
      <w:r w:rsidR="000C6AC4">
        <w:rPr>
          <w:rStyle w:val="af4"/>
          <w:rFonts w:ascii="Tahoma" w:hAnsi="Tahoma" w:cs="Tahoma"/>
          <w:b w:val="0"/>
          <w:sz w:val="18"/>
          <w:szCs w:val="18"/>
        </w:rPr>
        <w:footnoteReference w:id="6"/>
      </w:r>
      <w:r w:rsidRPr="00C225EE">
        <w:rPr>
          <w:rFonts w:ascii="Tahoma" w:hAnsi="Tahoma" w:cs="Tahoma"/>
          <w:b w:val="0"/>
          <w:sz w:val="18"/>
          <w:szCs w:val="18"/>
        </w:rPr>
        <w:t>.</w:t>
      </w:r>
    </w:p>
    <w:p w:rsidR="0082631D" w:rsidRPr="00C225EE" w:rsidRDefault="0082631D" w:rsidP="0082631D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C225EE">
        <w:rPr>
          <w:rFonts w:ascii="Tahoma" w:hAnsi="Tahoma" w:cs="Tahoma"/>
          <w:b w:val="0"/>
          <w:sz w:val="18"/>
          <w:szCs w:val="18"/>
        </w:rPr>
        <w:t>Ціни та терміни виконання робіт із незалежної оцінки майна, майнових прав, затверджені суб’єктом оціночної діяльності.</w:t>
      </w:r>
    </w:p>
    <w:p w:rsidR="0082631D" w:rsidRPr="00C225EE" w:rsidRDefault="000C6AC4" w:rsidP="0082631D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К</w:t>
      </w:r>
      <w:r w:rsidR="0082631D" w:rsidRPr="00C225EE">
        <w:rPr>
          <w:rFonts w:ascii="Tahoma" w:hAnsi="Tahoma" w:cs="Tahoma"/>
          <w:b w:val="0"/>
          <w:sz w:val="18"/>
          <w:szCs w:val="18"/>
        </w:rPr>
        <w:t>опії установчих документів</w:t>
      </w:r>
      <w:r>
        <w:rPr>
          <w:rStyle w:val="af4"/>
          <w:rFonts w:ascii="Tahoma" w:hAnsi="Tahoma" w:cs="Tahoma"/>
          <w:b w:val="0"/>
          <w:sz w:val="18"/>
          <w:szCs w:val="18"/>
        </w:rPr>
        <w:footnoteReference w:id="7"/>
      </w:r>
      <w:r w:rsidR="0082631D" w:rsidRPr="00C225EE">
        <w:rPr>
          <w:rFonts w:ascii="Tahoma" w:hAnsi="Tahoma" w:cs="Tahoma"/>
          <w:b w:val="0"/>
          <w:sz w:val="18"/>
          <w:szCs w:val="18"/>
        </w:rPr>
        <w:t>.</w:t>
      </w:r>
    </w:p>
    <w:p w:rsidR="007F7A87" w:rsidRPr="00C225EE" w:rsidRDefault="007F7A87" w:rsidP="007F7A87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C225EE">
        <w:rPr>
          <w:rFonts w:ascii="Tahoma" w:hAnsi="Tahoma" w:cs="Tahoma"/>
          <w:b w:val="0"/>
          <w:sz w:val="18"/>
          <w:szCs w:val="18"/>
        </w:rPr>
        <w:t>Копія протоколу (наказу) про призначення керівника</w:t>
      </w:r>
      <w:r w:rsidR="000C6AC4">
        <w:rPr>
          <w:rFonts w:ascii="Tahoma" w:hAnsi="Tahoma" w:cs="Tahoma"/>
          <w:b w:val="0"/>
          <w:sz w:val="18"/>
          <w:szCs w:val="18"/>
        </w:rPr>
        <w:t>;</w:t>
      </w:r>
    </w:p>
    <w:p w:rsidR="007F7A87" w:rsidRPr="00C225EE" w:rsidRDefault="009A5EF0" w:rsidP="007F7A87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9A5EF0">
        <w:rPr>
          <w:rFonts w:ascii="Tahoma" w:hAnsi="Tahoma" w:cs="Tahoma"/>
          <w:b w:val="0"/>
          <w:sz w:val="18"/>
          <w:szCs w:val="18"/>
        </w:rPr>
        <w:t>Паспорт(-и) керівника(-</w:t>
      </w:r>
      <w:proofErr w:type="spellStart"/>
      <w:r w:rsidRPr="009A5EF0">
        <w:rPr>
          <w:rFonts w:ascii="Tahoma" w:hAnsi="Tahoma" w:cs="Tahoma"/>
          <w:b w:val="0"/>
          <w:sz w:val="18"/>
          <w:szCs w:val="18"/>
        </w:rPr>
        <w:t>ів</w:t>
      </w:r>
      <w:proofErr w:type="spellEnd"/>
      <w:r w:rsidRPr="009A5EF0">
        <w:rPr>
          <w:rFonts w:ascii="Tahoma" w:hAnsi="Tahoma" w:cs="Tahoma"/>
          <w:b w:val="0"/>
          <w:sz w:val="18"/>
          <w:szCs w:val="18"/>
        </w:rPr>
        <w:t>) або документу, що його замінює та довідку про присвоєння реєстраційного номеру облікової картки платника податку</w:t>
      </w:r>
      <w:r w:rsidR="000C6AC4">
        <w:rPr>
          <w:rFonts w:ascii="Tahoma" w:hAnsi="Tahoma" w:cs="Tahoma"/>
          <w:b w:val="0"/>
          <w:sz w:val="18"/>
          <w:szCs w:val="18"/>
        </w:rPr>
        <w:t>;</w:t>
      </w:r>
      <w:r w:rsidR="007F7A87" w:rsidRPr="00C225EE">
        <w:rPr>
          <w:rFonts w:ascii="Tahoma" w:hAnsi="Tahoma" w:cs="Tahoma"/>
          <w:b w:val="0"/>
          <w:sz w:val="18"/>
          <w:szCs w:val="18"/>
        </w:rPr>
        <w:t xml:space="preserve"> </w:t>
      </w:r>
    </w:p>
    <w:p w:rsidR="007F7A87" w:rsidRPr="00C225EE" w:rsidRDefault="007F7A87" w:rsidP="007F7A87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C225EE">
        <w:rPr>
          <w:rFonts w:ascii="Tahoma" w:hAnsi="Tahoma" w:cs="Tahoma"/>
          <w:b w:val="0"/>
          <w:sz w:val="18"/>
          <w:szCs w:val="18"/>
        </w:rPr>
        <w:t>Банківські реквізити СОД.</w:t>
      </w:r>
    </w:p>
    <w:p w:rsidR="0082631D" w:rsidRPr="00C225EE" w:rsidRDefault="0082631D" w:rsidP="0082631D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C225EE">
        <w:rPr>
          <w:rFonts w:ascii="Tahoma" w:hAnsi="Tahoma" w:cs="Tahoma"/>
          <w:b w:val="0"/>
          <w:sz w:val="18"/>
          <w:szCs w:val="18"/>
        </w:rPr>
        <w:t>Рекомендації.</w:t>
      </w:r>
    </w:p>
    <w:p w:rsidR="0059778B" w:rsidRPr="00C225EE" w:rsidRDefault="000C6AC4" w:rsidP="007F7A87">
      <w:pPr>
        <w:pStyle w:val="6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proofErr w:type="spellStart"/>
      <w:r>
        <w:rPr>
          <w:rFonts w:ascii="Tahoma" w:hAnsi="Tahoma" w:cs="Tahoma"/>
          <w:b w:val="0"/>
          <w:sz w:val="18"/>
          <w:szCs w:val="18"/>
        </w:rPr>
        <w:t>Сканкопії</w:t>
      </w:r>
      <w:proofErr w:type="spellEnd"/>
      <w:r>
        <w:rPr>
          <w:rFonts w:ascii="Tahoma" w:hAnsi="Tahoma" w:cs="Tahoma"/>
          <w:b w:val="0"/>
          <w:sz w:val="18"/>
          <w:szCs w:val="18"/>
        </w:rPr>
        <w:t xml:space="preserve"> зазначених вище</w:t>
      </w:r>
      <w:r w:rsidR="007F7A87" w:rsidRPr="00C225EE">
        <w:rPr>
          <w:rFonts w:ascii="Tahoma" w:hAnsi="Tahoma" w:cs="Tahoma"/>
          <w:b w:val="0"/>
          <w:sz w:val="18"/>
          <w:szCs w:val="18"/>
        </w:rPr>
        <w:t xml:space="preserve"> документів</w:t>
      </w:r>
      <w:r>
        <w:rPr>
          <w:rFonts w:ascii="Tahoma" w:hAnsi="Tahoma" w:cs="Tahoma"/>
          <w:b w:val="0"/>
          <w:sz w:val="18"/>
          <w:szCs w:val="18"/>
        </w:rPr>
        <w:t xml:space="preserve">, даної Анкети СОД у </w:t>
      </w:r>
      <w:r>
        <w:rPr>
          <w:rFonts w:ascii="Tahoma" w:hAnsi="Tahoma" w:cs="Tahoma"/>
          <w:b w:val="0"/>
          <w:sz w:val="18"/>
          <w:szCs w:val="18"/>
          <w:lang w:val="en-US"/>
        </w:rPr>
        <w:t>PDF</w:t>
      </w:r>
      <w:r>
        <w:rPr>
          <w:rFonts w:ascii="Tahoma" w:hAnsi="Tahoma" w:cs="Tahoma"/>
          <w:b w:val="0"/>
          <w:sz w:val="18"/>
          <w:szCs w:val="18"/>
        </w:rPr>
        <w:t xml:space="preserve">-форматі; файл із текстовою версією Анкети СОД. </w:t>
      </w:r>
    </w:p>
    <w:p w:rsidR="0082631D" w:rsidRPr="007F7A87" w:rsidRDefault="0082631D" w:rsidP="00174F7D">
      <w:pPr>
        <w:tabs>
          <w:tab w:val="left" w:pos="1276"/>
        </w:tabs>
        <w:rPr>
          <w:rFonts w:ascii="Tahoma" w:hAnsi="Tahoma" w:cs="Tahoma"/>
          <w:sz w:val="18"/>
          <w:szCs w:val="18"/>
          <w:lang w:val="uk-UA"/>
        </w:rPr>
      </w:pPr>
    </w:p>
    <w:p w:rsidR="0082631D" w:rsidRPr="007F7A87" w:rsidRDefault="0082631D" w:rsidP="00174F7D">
      <w:pPr>
        <w:tabs>
          <w:tab w:val="left" w:pos="1276"/>
        </w:tabs>
        <w:rPr>
          <w:rFonts w:ascii="Tahoma" w:hAnsi="Tahoma" w:cs="Tahoma"/>
          <w:sz w:val="18"/>
          <w:szCs w:val="18"/>
          <w:lang w:val="uk-UA"/>
        </w:rPr>
      </w:pPr>
    </w:p>
    <w:p w:rsidR="0082631D" w:rsidRPr="007F7A87" w:rsidRDefault="0082631D" w:rsidP="00174F7D">
      <w:pPr>
        <w:tabs>
          <w:tab w:val="left" w:pos="1276"/>
        </w:tabs>
        <w:rPr>
          <w:rFonts w:ascii="Tahoma" w:hAnsi="Tahoma" w:cs="Tahoma"/>
          <w:sz w:val="18"/>
          <w:szCs w:val="18"/>
          <w:lang w:val="uk-UA"/>
        </w:rPr>
      </w:pPr>
    </w:p>
    <w:p w:rsidR="0059778B" w:rsidRPr="007F7A87" w:rsidRDefault="0059778B" w:rsidP="00174F7D">
      <w:pPr>
        <w:tabs>
          <w:tab w:val="left" w:pos="1276"/>
        </w:tabs>
        <w:rPr>
          <w:rFonts w:ascii="Tahoma" w:hAnsi="Tahoma" w:cs="Tahoma"/>
          <w:sz w:val="18"/>
          <w:szCs w:val="18"/>
          <w:lang w:val="uk-UA"/>
        </w:rPr>
      </w:pPr>
    </w:p>
    <w:p w:rsidR="007134C0" w:rsidRDefault="00174F7D" w:rsidP="00174F7D">
      <w:pPr>
        <w:tabs>
          <w:tab w:val="left" w:pos="1276"/>
        </w:tabs>
        <w:rPr>
          <w:rFonts w:ascii="Tahoma" w:hAnsi="Tahoma" w:cs="Tahoma"/>
          <w:b/>
          <w:sz w:val="18"/>
          <w:szCs w:val="18"/>
          <w:lang w:val="en-US"/>
        </w:rPr>
      </w:pPr>
      <w:r w:rsidRPr="007F7A87">
        <w:rPr>
          <w:rFonts w:ascii="Tahoma" w:hAnsi="Tahoma" w:cs="Tahoma"/>
          <w:sz w:val="18"/>
          <w:szCs w:val="18"/>
          <w:lang w:val="uk-UA"/>
        </w:rPr>
        <w:t>“</w:t>
      </w:r>
      <w:r w:rsidR="0059778B" w:rsidRPr="007F7A87">
        <w:rPr>
          <w:rFonts w:ascii="Tahoma" w:hAnsi="Tahoma" w:cs="Tahoma"/>
          <w:sz w:val="18"/>
          <w:szCs w:val="18"/>
          <w:lang w:val="uk-UA"/>
        </w:rPr>
        <w:t>__</w:t>
      </w:r>
      <w:r w:rsidRPr="007F7A87">
        <w:rPr>
          <w:rFonts w:ascii="Tahoma" w:hAnsi="Tahoma" w:cs="Tahoma"/>
          <w:sz w:val="18"/>
          <w:szCs w:val="18"/>
          <w:lang w:val="uk-UA"/>
        </w:rPr>
        <w:t>”</w:t>
      </w:r>
      <w:r w:rsidR="001B63EC" w:rsidRPr="007F7A87">
        <w:rPr>
          <w:rFonts w:ascii="Tahoma" w:hAnsi="Tahoma" w:cs="Tahoma"/>
          <w:sz w:val="18"/>
          <w:szCs w:val="18"/>
          <w:lang w:val="uk-UA"/>
        </w:rPr>
        <w:t xml:space="preserve">  </w:t>
      </w:r>
      <w:r w:rsidR="0059778B" w:rsidRPr="007F7A87">
        <w:rPr>
          <w:rFonts w:ascii="Tahoma" w:hAnsi="Tahoma" w:cs="Tahoma"/>
          <w:sz w:val="18"/>
          <w:szCs w:val="18"/>
          <w:lang w:val="uk-UA"/>
        </w:rPr>
        <w:t>_________</w:t>
      </w:r>
      <w:r w:rsidR="001B63EC" w:rsidRPr="007F7A87">
        <w:rPr>
          <w:rFonts w:ascii="Tahoma" w:hAnsi="Tahoma" w:cs="Tahoma"/>
          <w:sz w:val="18"/>
          <w:szCs w:val="18"/>
          <w:lang w:val="uk-UA"/>
        </w:rPr>
        <w:t xml:space="preserve"> </w:t>
      </w:r>
      <w:r w:rsidRPr="007F7A87">
        <w:rPr>
          <w:rFonts w:ascii="Tahoma" w:hAnsi="Tahoma" w:cs="Tahoma"/>
          <w:sz w:val="18"/>
          <w:szCs w:val="18"/>
          <w:lang w:val="uk-UA"/>
        </w:rPr>
        <w:t xml:space="preserve"> 20</w:t>
      </w:r>
      <w:r w:rsidR="0059778B" w:rsidRPr="007F7A87">
        <w:rPr>
          <w:rFonts w:ascii="Tahoma" w:hAnsi="Tahoma" w:cs="Tahoma"/>
          <w:sz w:val="18"/>
          <w:szCs w:val="18"/>
          <w:lang w:val="uk-UA"/>
        </w:rPr>
        <w:t>__</w:t>
      </w:r>
      <w:r w:rsidRPr="007F7A87">
        <w:rPr>
          <w:rFonts w:ascii="Tahoma" w:hAnsi="Tahoma" w:cs="Tahoma"/>
          <w:sz w:val="18"/>
          <w:szCs w:val="18"/>
          <w:lang w:val="uk-UA"/>
        </w:rPr>
        <w:t>р</w:t>
      </w:r>
      <w:r w:rsidR="007134C0">
        <w:rPr>
          <w:rFonts w:ascii="Tahoma" w:hAnsi="Tahoma" w:cs="Tahoma"/>
          <w:b/>
          <w:sz w:val="18"/>
          <w:szCs w:val="18"/>
          <w:lang w:val="uk-UA"/>
        </w:rPr>
        <w:t xml:space="preserve">. </w:t>
      </w:r>
    </w:p>
    <w:p w:rsidR="007134C0" w:rsidRDefault="007134C0" w:rsidP="00174F7D">
      <w:pPr>
        <w:tabs>
          <w:tab w:val="left" w:pos="1276"/>
        </w:tabs>
        <w:rPr>
          <w:rFonts w:ascii="Tahoma" w:hAnsi="Tahoma" w:cs="Tahoma"/>
          <w:b/>
          <w:sz w:val="18"/>
          <w:szCs w:val="18"/>
          <w:lang w:val="en-US"/>
        </w:rPr>
      </w:pPr>
    </w:p>
    <w:p w:rsidR="00174F7D" w:rsidRPr="007134C0" w:rsidRDefault="007134C0" w:rsidP="00174F7D">
      <w:pPr>
        <w:tabs>
          <w:tab w:val="left" w:pos="1276"/>
        </w:tabs>
        <w:rPr>
          <w:rFonts w:ascii="Tahoma" w:hAnsi="Tahoma" w:cs="Tahoma"/>
          <w:b/>
          <w:sz w:val="12"/>
          <w:szCs w:val="12"/>
          <w:lang w:val="uk-UA"/>
        </w:rPr>
      </w:pPr>
      <w:r>
        <w:rPr>
          <w:rFonts w:ascii="Tahoma" w:hAnsi="Tahoma" w:cs="Tahoma"/>
          <w:b/>
          <w:sz w:val="18"/>
          <w:szCs w:val="18"/>
          <w:lang w:val="uk-UA"/>
        </w:rPr>
        <w:t>Посада</w:t>
      </w:r>
      <w:r w:rsidR="0059778B" w:rsidRPr="007F7A87">
        <w:rPr>
          <w:rFonts w:ascii="Tahoma" w:hAnsi="Tahoma" w:cs="Tahoma"/>
          <w:b/>
          <w:sz w:val="18"/>
          <w:szCs w:val="18"/>
          <w:lang w:val="uk-UA"/>
        </w:rPr>
        <w:tab/>
      </w:r>
      <w:r w:rsidR="0059778B" w:rsidRPr="007F7A87">
        <w:rPr>
          <w:rFonts w:ascii="Tahoma" w:hAnsi="Tahoma" w:cs="Tahoma"/>
          <w:b/>
          <w:sz w:val="18"/>
          <w:szCs w:val="18"/>
          <w:lang w:val="uk-UA"/>
        </w:rPr>
        <w:tab/>
      </w:r>
      <w:r>
        <w:rPr>
          <w:rFonts w:ascii="Tahoma" w:hAnsi="Tahoma" w:cs="Tahoma"/>
          <w:b/>
          <w:sz w:val="18"/>
          <w:szCs w:val="18"/>
          <w:lang w:val="uk-UA"/>
        </w:rPr>
        <w:tab/>
      </w:r>
      <w:r>
        <w:rPr>
          <w:rFonts w:ascii="Tahoma" w:hAnsi="Tahoma" w:cs="Tahoma"/>
          <w:b/>
          <w:sz w:val="18"/>
          <w:szCs w:val="18"/>
          <w:lang w:val="uk-UA"/>
        </w:rPr>
        <w:tab/>
      </w:r>
      <w:r w:rsidR="000D52EF" w:rsidRPr="007F7A87">
        <w:rPr>
          <w:rFonts w:ascii="Tahoma" w:hAnsi="Tahoma" w:cs="Tahoma"/>
          <w:b/>
          <w:sz w:val="18"/>
          <w:szCs w:val="18"/>
          <w:lang w:val="uk-UA"/>
        </w:rPr>
        <w:t xml:space="preserve"> </w:t>
      </w:r>
      <w:r w:rsidR="0059778B" w:rsidRPr="007134C0">
        <w:rPr>
          <w:rFonts w:ascii="Tahoma" w:hAnsi="Tahoma" w:cs="Tahoma"/>
          <w:b/>
          <w:sz w:val="18"/>
          <w:szCs w:val="18"/>
          <w:lang w:val="uk-UA"/>
        </w:rPr>
        <w:t xml:space="preserve">________________    </w:t>
      </w:r>
      <w:r w:rsidR="0059778B" w:rsidRPr="007134C0">
        <w:rPr>
          <w:rFonts w:ascii="Tahoma" w:hAnsi="Tahoma" w:cs="Tahoma"/>
          <w:b/>
          <w:sz w:val="18"/>
          <w:szCs w:val="18"/>
          <w:lang w:val="uk-UA"/>
        </w:rPr>
        <w:tab/>
      </w:r>
      <w:r w:rsidR="0059778B" w:rsidRPr="007134C0">
        <w:rPr>
          <w:rFonts w:ascii="Tahoma" w:hAnsi="Tahoma" w:cs="Tahoma"/>
          <w:b/>
          <w:sz w:val="18"/>
          <w:szCs w:val="18"/>
          <w:lang w:val="uk-UA"/>
        </w:rPr>
        <w:tab/>
      </w:r>
      <w:r w:rsidR="0059778B" w:rsidRPr="007134C0">
        <w:rPr>
          <w:rFonts w:ascii="Tahoma" w:hAnsi="Tahoma" w:cs="Tahoma"/>
          <w:b/>
          <w:sz w:val="18"/>
          <w:szCs w:val="18"/>
          <w:lang w:val="uk-UA"/>
        </w:rPr>
        <w:tab/>
        <w:t>ПІБ</w:t>
      </w:r>
      <w:r w:rsidR="00792F5A" w:rsidRPr="007134C0">
        <w:rPr>
          <w:rFonts w:ascii="Tahoma" w:hAnsi="Tahoma" w:cs="Tahoma"/>
          <w:b/>
          <w:sz w:val="18"/>
          <w:szCs w:val="18"/>
          <w:lang w:val="uk-UA"/>
        </w:rPr>
        <w:t xml:space="preserve">       </w:t>
      </w:r>
      <w:r w:rsidR="00174F7D" w:rsidRPr="007134C0">
        <w:rPr>
          <w:rFonts w:ascii="Tahoma" w:hAnsi="Tahoma" w:cs="Tahoma"/>
          <w:b/>
          <w:sz w:val="18"/>
          <w:szCs w:val="18"/>
          <w:lang w:val="uk-UA"/>
        </w:rPr>
        <w:t xml:space="preserve">  </w:t>
      </w:r>
      <w:r w:rsidR="0059778B" w:rsidRPr="007134C0">
        <w:rPr>
          <w:rFonts w:ascii="Tahoma" w:hAnsi="Tahoma" w:cs="Tahoma"/>
          <w:b/>
          <w:sz w:val="18"/>
          <w:szCs w:val="18"/>
          <w:lang w:val="uk-UA"/>
        </w:rPr>
        <w:tab/>
      </w:r>
      <w:r w:rsidR="0059778B" w:rsidRPr="007134C0">
        <w:rPr>
          <w:rFonts w:ascii="Tahoma" w:hAnsi="Tahoma" w:cs="Tahoma"/>
          <w:b/>
          <w:sz w:val="18"/>
          <w:szCs w:val="18"/>
          <w:lang w:val="uk-UA"/>
        </w:rPr>
        <w:tab/>
      </w:r>
      <w:r w:rsidR="0059778B" w:rsidRPr="007134C0">
        <w:rPr>
          <w:rFonts w:ascii="Tahoma" w:hAnsi="Tahoma" w:cs="Tahoma"/>
          <w:b/>
          <w:sz w:val="18"/>
          <w:szCs w:val="18"/>
          <w:lang w:val="uk-UA"/>
        </w:rPr>
        <w:tab/>
      </w:r>
      <w:r w:rsidR="0059778B" w:rsidRPr="007134C0">
        <w:rPr>
          <w:rFonts w:ascii="Tahoma" w:hAnsi="Tahoma" w:cs="Tahoma"/>
          <w:b/>
          <w:sz w:val="18"/>
          <w:szCs w:val="18"/>
          <w:lang w:val="uk-UA"/>
        </w:rPr>
        <w:tab/>
      </w:r>
      <w:r w:rsidR="0059778B" w:rsidRPr="007134C0">
        <w:rPr>
          <w:rFonts w:ascii="Tahoma" w:hAnsi="Tahoma" w:cs="Tahoma"/>
          <w:b/>
          <w:sz w:val="18"/>
          <w:szCs w:val="18"/>
          <w:lang w:val="uk-UA"/>
        </w:rPr>
        <w:tab/>
      </w:r>
      <w:r w:rsidR="0059778B" w:rsidRPr="007134C0">
        <w:rPr>
          <w:rFonts w:ascii="Tahoma" w:hAnsi="Tahoma" w:cs="Tahoma"/>
          <w:b/>
          <w:sz w:val="18"/>
          <w:szCs w:val="18"/>
          <w:lang w:val="uk-UA"/>
        </w:rPr>
        <w:tab/>
      </w:r>
      <w:r w:rsidR="000C6AC4">
        <w:rPr>
          <w:rFonts w:ascii="Tahoma" w:hAnsi="Tahoma" w:cs="Tahoma"/>
          <w:b/>
          <w:sz w:val="18"/>
          <w:szCs w:val="18"/>
          <w:lang w:val="uk-UA"/>
        </w:rPr>
        <w:tab/>
      </w:r>
      <w:r w:rsidR="007F7A87" w:rsidRPr="007134C0">
        <w:rPr>
          <w:rFonts w:ascii="Tahoma" w:hAnsi="Tahoma" w:cs="Tahoma"/>
          <w:b/>
          <w:sz w:val="12"/>
          <w:szCs w:val="12"/>
          <w:lang w:val="uk-UA"/>
        </w:rPr>
        <w:t xml:space="preserve">   </w:t>
      </w:r>
      <w:r w:rsidR="00D44F2A">
        <w:rPr>
          <w:rFonts w:ascii="Tahoma" w:hAnsi="Tahoma" w:cs="Tahoma"/>
          <w:b/>
          <w:sz w:val="12"/>
          <w:szCs w:val="12"/>
          <w:lang w:val="uk-UA"/>
        </w:rPr>
        <w:t xml:space="preserve">       </w:t>
      </w:r>
      <w:r w:rsidR="007F7A87" w:rsidRPr="007134C0">
        <w:rPr>
          <w:rFonts w:ascii="Tahoma" w:hAnsi="Tahoma" w:cs="Tahoma"/>
          <w:b/>
          <w:sz w:val="12"/>
          <w:szCs w:val="12"/>
          <w:lang w:val="uk-UA"/>
        </w:rPr>
        <w:t xml:space="preserve">  </w:t>
      </w:r>
      <w:proofErr w:type="spellStart"/>
      <w:r w:rsidRPr="007134C0">
        <w:rPr>
          <w:rFonts w:ascii="Tahoma" w:hAnsi="Tahoma" w:cs="Tahoma"/>
          <w:b/>
          <w:sz w:val="12"/>
          <w:szCs w:val="12"/>
          <w:lang w:val="uk-UA"/>
        </w:rPr>
        <w:t>мп</w:t>
      </w:r>
      <w:proofErr w:type="spellEnd"/>
      <w:r w:rsidR="00D44F2A">
        <w:rPr>
          <w:rFonts w:ascii="Tahoma" w:hAnsi="Tahoma" w:cs="Tahoma"/>
          <w:b/>
          <w:sz w:val="12"/>
          <w:szCs w:val="12"/>
          <w:lang w:val="uk-UA"/>
        </w:rPr>
        <w:t>.</w:t>
      </w:r>
      <w:r w:rsidR="0059778B" w:rsidRPr="007134C0">
        <w:rPr>
          <w:rFonts w:ascii="Tahoma" w:hAnsi="Tahoma" w:cs="Tahoma"/>
          <w:b/>
          <w:sz w:val="12"/>
          <w:szCs w:val="12"/>
          <w:lang w:val="uk-UA"/>
        </w:rPr>
        <w:tab/>
      </w:r>
      <w:r w:rsidR="00174F7D" w:rsidRPr="007134C0">
        <w:rPr>
          <w:rFonts w:ascii="Tahoma" w:hAnsi="Tahoma" w:cs="Tahoma"/>
          <w:b/>
          <w:sz w:val="12"/>
          <w:szCs w:val="12"/>
          <w:lang w:val="uk-UA"/>
        </w:rPr>
        <w:t>підпис</w:t>
      </w:r>
    </w:p>
    <w:p w:rsidR="00174F7D" w:rsidRPr="007134C0" w:rsidRDefault="00174F7D" w:rsidP="00174F7D">
      <w:pPr>
        <w:ind w:right="51"/>
        <w:jc w:val="both"/>
        <w:rPr>
          <w:rFonts w:ascii="Tahoma" w:hAnsi="Tahoma" w:cs="Tahoma"/>
          <w:b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4B4081" w:rsidRDefault="004B4081" w:rsidP="00066E4D">
      <w:pPr>
        <w:ind w:right="51"/>
        <w:jc w:val="right"/>
        <w:rPr>
          <w:rFonts w:ascii="Tahoma" w:hAnsi="Tahoma" w:cs="Tahoma"/>
          <w:sz w:val="18"/>
          <w:szCs w:val="18"/>
          <w:lang w:val="uk-UA"/>
        </w:rPr>
      </w:pPr>
    </w:p>
    <w:p w:rsidR="00174F7D" w:rsidRPr="004B4081" w:rsidRDefault="00066E4D" w:rsidP="00066E4D">
      <w:pPr>
        <w:ind w:right="51"/>
        <w:jc w:val="right"/>
        <w:rPr>
          <w:rFonts w:ascii="Tahoma" w:hAnsi="Tahoma" w:cs="Tahoma"/>
          <w:b/>
          <w:sz w:val="18"/>
          <w:szCs w:val="18"/>
          <w:lang w:val="uk-UA"/>
        </w:rPr>
      </w:pPr>
      <w:r w:rsidRPr="004B4081">
        <w:rPr>
          <w:rFonts w:ascii="Tahoma" w:hAnsi="Tahoma" w:cs="Tahoma"/>
          <w:b/>
          <w:sz w:val="18"/>
          <w:szCs w:val="18"/>
          <w:lang w:val="uk-UA"/>
        </w:rPr>
        <w:t>Додаток 1</w:t>
      </w:r>
    </w:p>
    <w:p w:rsidR="00066E4D" w:rsidRPr="00566678" w:rsidRDefault="00066E4D" w:rsidP="00066E4D">
      <w:pPr>
        <w:jc w:val="center"/>
        <w:rPr>
          <w:rFonts w:ascii="Tahoma" w:hAnsi="Tahoma" w:cs="Tahoma"/>
          <w:b/>
          <w:sz w:val="19"/>
          <w:szCs w:val="19"/>
          <w:lang w:val="uk-UA"/>
        </w:rPr>
      </w:pPr>
      <w:r w:rsidRPr="00566678">
        <w:rPr>
          <w:rFonts w:ascii="Tahoma" w:hAnsi="Tahoma" w:cs="Tahoma"/>
          <w:b/>
          <w:sz w:val="19"/>
          <w:szCs w:val="19"/>
          <w:lang w:val="uk-UA"/>
        </w:rPr>
        <w:t xml:space="preserve">Відомості про оцінювачів, що працюють у </w:t>
      </w:r>
      <w:r>
        <w:rPr>
          <w:rFonts w:ascii="Tahoma" w:hAnsi="Tahoma" w:cs="Tahoma"/>
          <w:b/>
          <w:sz w:val="19"/>
          <w:szCs w:val="19"/>
          <w:lang w:val="uk-UA"/>
        </w:rPr>
        <w:t>штаті</w:t>
      </w:r>
      <w:r w:rsidRPr="00566678">
        <w:rPr>
          <w:rFonts w:ascii="Tahoma" w:hAnsi="Tahoma" w:cs="Tahoma"/>
          <w:b/>
          <w:sz w:val="19"/>
          <w:szCs w:val="19"/>
          <w:lang w:val="uk-UA"/>
        </w:rPr>
        <w:t xml:space="preserve"> СОД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/>
        <w:tblLayout w:type="fixed"/>
        <w:tblLook w:val="0000" w:firstRow="0" w:lastRow="0" w:firstColumn="0" w:lastColumn="0" w:noHBand="0" w:noVBand="0"/>
      </w:tblPr>
      <w:tblGrid>
        <w:gridCol w:w="441"/>
        <w:gridCol w:w="1686"/>
        <w:gridCol w:w="1701"/>
        <w:gridCol w:w="992"/>
        <w:gridCol w:w="2126"/>
        <w:gridCol w:w="1276"/>
        <w:gridCol w:w="14"/>
        <w:gridCol w:w="1970"/>
      </w:tblGrid>
      <w:tr w:rsidR="004B4081" w:rsidRPr="00863D22" w:rsidTr="004B4081">
        <w:trPr>
          <w:trHeight w:val="332"/>
        </w:trPr>
        <w:tc>
          <w:tcPr>
            <w:tcW w:w="441" w:type="dxa"/>
            <w:vMerge w:val="restart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ind w:left="-84" w:right="-69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№</w:t>
            </w:r>
          </w:p>
          <w:p w:rsidR="004B4081" w:rsidRPr="00863D22" w:rsidRDefault="004B4081" w:rsidP="003D5C21">
            <w:pPr>
              <w:keepNext/>
              <w:keepLines/>
              <w:ind w:left="-84" w:right="-69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686" w:type="dxa"/>
            <w:vMerge w:val="restart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Прізвище, ім'я, по батькові оцінювача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4B4081">
              <w:rPr>
                <w:rFonts w:ascii="Tahoma" w:hAnsi="Tahoma" w:cs="Tahoma"/>
                <w:sz w:val="18"/>
                <w:szCs w:val="18"/>
                <w:lang w:val="uk-UA"/>
              </w:rPr>
              <w:t>РНОКПП/реєстраційний/податковий код в країні реєстрації оцінювача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Займана посада</w:t>
            </w:r>
          </w:p>
        </w:tc>
        <w:tc>
          <w:tcPr>
            <w:tcW w:w="3416" w:type="dxa"/>
            <w:gridSpan w:val="3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Відомості про кваліфікаційний документ оцінювача</w:t>
            </w:r>
            <w:r>
              <w:rPr>
                <w:rStyle w:val="af4"/>
                <w:rFonts w:ascii="Tahoma" w:hAnsi="Tahoma" w:cs="Tahoma"/>
                <w:sz w:val="18"/>
                <w:szCs w:val="18"/>
                <w:lang w:val="uk-UA"/>
              </w:rPr>
              <w:footnoteReference w:id="8"/>
            </w:r>
          </w:p>
        </w:tc>
        <w:tc>
          <w:tcPr>
            <w:tcW w:w="1970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ind w:right="212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 xml:space="preserve">Відомості про реєстрацію у Державному реєстрі оцінювачів </w:t>
            </w:r>
          </w:p>
        </w:tc>
      </w:tr>
      <w:tr w:rsidR="004B4081" w:rsidRPr="00863D22" w:rsidTr="004B4081">
        <w:trPr>
          <w:trHeight w:val="1130"/>
        </w:trPr>
        <w:tc>
          <w:tcPr>
            <w:tcW w:w="441" w:type="dxa"/>
            <w:vMerge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686" w:type="dxa"/>
            <w:vMerge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назва документа, дата видачі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ким видано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4B4081" w:rsidRPr="00863D22" w:rsidTr="004B4081">
        <w:trPr>
          <w:trHeight w:val="315"/>
        </w:trPr>
        <w:tc>
          <w:tcPr>
            <w:tcW w:w="441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1.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2.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3.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4</w:t>
            </w: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5</w:t>
            </w: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6</w:t>
            </w: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.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7</w:t>
            </w: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.</w:t>
            </w:r>
          </w:p>
        </w:tc>
      </w:tr>
      <w:tr w:rsidR="004B4081" w:rsidRPr="00863D22" w:rsidTr="004B4081">
        <w:trPr>
          <w:trHeight w:val="1564"/>
        </w:trPr>
        <w:tc>
          <w:tcPr>
            <w:tcW w:w="44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1.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4081" w:rsidRPr="00863D22" w:rsidRDefault="004B4081" w:rsidP="004B4081">
            <w:pPr>
              <w:pStyle w:val="af0"/>
              <w:spacing w:before="0" w:line="240" w:lineRule="auto"/>
              <w:ind w:right="-108"/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</w:pP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кв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. </w:t>
            </w: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св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-во МК №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від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,</w:t>
            </w:r>
          </w:p>
          <w:p w:rsidR="004B4081" w:rsidRPr="00863D22" w:rsidRDefault="004B4081" w:rsidP="004B4081">
            <w:pPr>
              <w:pStyle w:val="af0"/>
              <w:spacing w:before="0" w:line="240" w:lineRule="auto"/>
              <w:ind w:right="-108"/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</w:pP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кв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. </w:t>
            </w: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св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-во МФ №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від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,</w:t>
            </w:r>
          </w:p>
          <w:p w:rsidR="004B4081" w:rsidRPr="00863D22" w:rsidRDefault="004B4081" w:rsidP="004B4081">
            <w:pPr>
              <w:pStyle w:val="af0"/>
              <w:spacing w:before="0" w:line="240" w:lineRule="auto"/>
              <w:ind w:right="-108"/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</w:pP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кв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. </w:t>
            </w: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св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-во ЦМК №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від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,</w:t>
            </w:r>
          </w:p>
          <w:p w:rsidR="004B4081" w:rsidRDefault="004B4081" w:rsidP="004B4081">
            <w:pPr>
              <w:pStyle w:val="af0"/>
              <w:spacing w:before="0" w:line="240" w:lineRule="auto"/>
              <w:ind w:right="-108"/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посв</w:t>
            </w:r>
            <w:proofErr w:type="spellEnd"/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. про </w:t>
            </w:r>
            <w:proofErr w:type="spellStart"/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підв</w:t>
            </w:r>
            <w:proofErr w:type="spellEnd"/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. ЦМК 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№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від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,</w:t>
            </w:r>
          </w:p>
          <w:p w:rsidR="004B4081" w:rsidRPr="00863D22" w:rsidRDefault="004B4081" w:rsidP="004B4081">
            <w:pPr>
              <w:pStyle w:val="af0"/>
              <w:spacing w:before="0" w:line="240" w:lineRule="auto"/>
              <w:ind w:right="-108"/>
              <w:rPr>
                <w:rFonts w:ascii="Tahoma" w:hAnsi="Tahoma" w:cs="Tahoma"/>
                <w:sz w:val="18"/>
                <w:szCs w:val="18"/>
                <w:lang w:val="uk-UA"/>
              </w:rPr>
            </w:pP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посв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. 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п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ро </w:t>
            </w: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підв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. МФ №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від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B4081" w:rsidRDefault="004B4081" w:rsidP="004B408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 xml:space="preserve">Свідоцтво </w:t>
            </w:r>
          </w:p>
          <w:p w:rsidR="004B4081" w:rsidRPr="00863D22" w:rsidRDefault="004B4081" w:rsidP="004B408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№_від _</w:t>
            </w: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 xml:space="preserve">      </w:t>
            </w:r>
          </w:p>
        </w:tc>
      </w:tr>
      <w:tr w:rsidR="004B4081" w:rsidRPr="00863D22" w:rsidTr="004B4081">
        <w:trPr>
          <w:trHeight w:val="315"/>
        </w:trPr>
        <w:tc>
          <w:tcPr>
            <w:tcW w:w="44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2.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4B4081" w:rsidRPr="00863D22" w:rsidTr="004B4081">
        <w:trPr>
          <w:trHeight w:val="315"/>
        </w:trPr>
        <w:tc>
          <w:tcPr>
            <w:tcW w:w="44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4081" w:rsidRPr="00171353" w:rsidRDefault="004B4081" w:rsidP="003D5C21">
            <w:pPr>
              <w:pStyle w:val="af0"/>
              <w:spacing w:before="0" w:line="240" w:lineRule="auto"/>
              <w:jc w:val="both"/>
              <w:rPr>
                <w:rFonts w:ascii="Tahoma" w:hAnsi="Tahoma" w:cs="Tahoma"/>
                <w:b w:val="0"/>
                <w:bCs w:val="0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4B4081" w:rsidRPr="00863D22" w:rsidTr="004B4081">
        <w:trPr>
          <w:trHeight w:val="315"/>
        </w:trPr>
        <w:tc>
          <w:tcPr>
            <w:tcW w:w="44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4081" w:rsidRPr="00171353" w:rsidRDefault="004B4081" w:rsidP="003D5C21">
            <w:pPr>
              <w:pStyle w:val="af0"/>
              <w:spacing w:before="0" w:line="240" w:lineRule="auto"/>
              <w:jc w:val="both"/>
              <w:rPr>
                <w:rFonts w:ascii="Tahoma" w:hAnsi="Tahoma" w:cs="Tahoma"/>
                <w:b w:val="0"/>
                <w:bCs w:val="0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4B4081" w:rsidRPr="00863D22" w:rsidTr="004B4081">
        <w:trPr>
          <w:trHeight w:val="315"/>
        </w:trPr>
        <w:tc>
          <w:tcPr>
            <w:tcW w:w="44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tcFitText/>
            <w:vAlign w:val="center"/>
          </w:tcPr>
          <w:p w:rsidR="004B4081" w:rsidRPr="00171353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shd w:val="clear" w:color="auto" w:fill="auto"/>
            <w:tcFitText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FitText/>
            <w:vAlign w:val="center"/>
          </w:tcPr>
          <w:p w:rsidR="004B4081" w:rsidRPr="00171353" w:rsidRDefault="004B4081" w:rsidP="003D5C21">
            <w:pPr>
              <w:pStyle w:val="af0"/>
              <w:spacing w:before="0" w:line="240" w:lineRule="auto"/>
              <w:jc w:val="both"/>
              <w:rPr>
                <w:rFonts w:ascii="Tahoma" w:hAnsi="Tahoma" w:cs="Tahoma"/>
                <w:b w:val="0"/>
                <w:bCs w:val="0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tcFitText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gridSpan w:val="2"/>
            <w:shd w:val="clear" w:color="auto" w:fill="auto"/>
            <w:tcFitText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</w:tbl>
    <w:p w:rsidR="00174F7D" w:rsidRDefault="00174F7D" w:rsidP="00174F7D">
      <w:pPr>
        <w:rPr>
          <w:rFonts w:ascii="Tahoma" w:hAnsi="Tahoma" w:cs="Tahoma"/>
          <w:color w:val="17365D"/>
          <w:sz w:val="18"/>
          <w:szCs w:val="18"/>
          <w:lang w:val="uk-UA"/>
        </w:rPr>
      </w:pPr>
    </w:p>
    <w:p w:rsidR="004B4081" w:rsidRDefault="004B4081" w:rsidP="00174F7D">
      <w:pPr>
        <w:rPr>
          <w:rFonts w:ascii="Tahoma" w:hAnsi="Tahoma" w:cs="Tahoma"/>
          <w:color w:val="17365D"/>
          <w:sz w:val="18"/>
          <w:szCs w:val="18"/>
          <w:lang w:val="uk-UA"/>
        </w:rPr>
      </w:pPr>
    </w:p>
    <w:p w:rsidR="004B4081" w:rsidRPr="004B4081" w:rsidRDefault="004B4081" w:rsidP="004B4081">
      <w:pPr>
        <w:ind w:right="51"/>
        <w:jc w:val="right"/>
        <w:rPr>
          <w:rFonts w:ascii="Tahoma" w:hAnsi="Tahoma" w:cs="Tahoma"/>
          <w:b/>
          <w:sz w:val="18"/>
          <w:szCs w:val="18"/>
          <w:lang w:val="uk-UA"/>
        </w:rPr>
      </w:pPr>
      <w:r w:rsidRPr="004B4081">
        <w:rPr>
          <w:rFonts w:ascii="Tahoma" w:hAnsi="Tahoma" w:cs="Tahoma"/>
          <w:b/>
          <w:sz w:val="18"/>
          <w:szCs w:val="18"/>
          <w:lang w:val="uk-UA"/>
        </w:rPr>
        <w:t>Додаток</w:t>
      </w:r>
      <w:r>
        <w:rPr>
          <w:rFonts w:ascii="Tahoma" w:hAnsi="Tahoma" w:cs="Tahoma"/>
          <w:b/>
          <w:sz w:val="18"/>
          <w:szCs w:val="18"/>
          <w:lang w:val="uk-UA"/>
        </w:rPr>
        <w:t xml:space="preserve"> 2</w:t>
      </w:r>
    </w:p>
    <w:p w:rsidR="004B4081" w:rsidRDefault="004B4081" w:rsidP="004B4081">
      <w:pPr>
        <w:jc w:val="center"/>
        <w:rPr>
          <w:rFonts w:ascii="Tahoma" w:hAnsi="Tahoma" w:cs="Tahoma"/>
          <w:b/>
          <w:sz w:val="19"/>
          <w:szCs w:val="19"/>
          <w:lang w:val="uk-UA"/>
        </w:rPr>
      </w:pPr>
      <w:r w:rsidRPr="00566678">
        <w:rPr>
          <w:rFonts w:ascii="Tahoma" w:hAnsi="Tahoma" w:cs="Tahoma"/>
          <w:b/>
          <w:sz w:val="19"/>
          <w:szCs w:val="19"/>
          <w:lang w:val="uk-UA"/>
        </w:rPr>
        <w:t xml:space="preserve">Відомості про оцінювачів, </w:t>
      </w:r>
      <w:r w:rsidRPr="004B4081">
        <w:rPr>
          <w:rFonts w:ascii="Tahoma" w:hAnsi="Tahoma" w:cs="Tahoma"/>
          <w:b/>
          <w:sz w:val="19"/>
          <w:szCs w:val="19"/>
          <w:lang w:val="uk-UA"/>
        </w:rPr>
        <w:t xml:space="preserve">які залучаються для проведення оцінки </w:t>
      </w:r>
    </w:p>
    <w:p w:rsidR="004B4081" w:rsidRPr="002C4993" w:rsidRDefault="004B4081" w:rsidP="004B4081">
      <w:pPr>
        <w:jc w:val="center"/>
        <w:rPr>
          <w:rFonts w:ascii="Tahoma" w:hAnsi="Tahoma" w:cs="Tahoma"/>
          <w:b/>
          <w:color w:val="17365D"/>
          <w:sz w:val="19"/>
          <w:szCs w:val="19"/>
          <w:lang w:val="uk-UA"/>
        </w:rPr>
      </w:pPr>
      <w:r w:rsidRPr="004B4081">
        <w:rPr>
          <w:rFonts w:ascii="Tahoma" w:hAnsi="Tahoma" w:cs="Tahoma"/>
          <w:b/>
          <w:sz w:val="19"/>
          <w:szCs w:val="19"/>
          <w:lang w:val="uk-UA"/>
        </w:rPr>
        <w:t xml:space="preserve">на підставі договорів </w:t>
      </w:r>
      <w:proofErr w:type="spellStart"/>
      <w:r w:rsidRPr="004B4081">
        <w:rPr>
          <w:rFonts w:ascii="Tahoma" w:hAnsi="Tahoma" w:cs="Tahoma"/>
          <w:b/>
          <w:sz w:val="19"/>
          <w:szCs w:val="19"/>
          <w:lang w:val="uk-UA"/>
        </w:rPr>
        <w:t>підряду</w:t>
      </w:r>
      <w:proofErr w:type="spellEnd"/>
      <w:r>
        <w:rPr>
          <w:rFonts w:ascii="Tahoma" w:hAnsi="Tahoma" w:cs="Tahoma"/>
          <w:b/>
          <w:sz w:val="19"/>
          <w:szCs w:val="19"/>
          <w:lang w:val="uk-UA"/>
        </w:rPr>
        <w:t xml:space="preserve"> на постійній основі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/>
        <w:tblLayout w:type="fixed"/>
        <w:tblLook w:val="0000" w:firstRow="0" w:lastRow="0" w:firstColumn="0" w:lastColumn="0" w:noHBand="0" w:noVBand="0"/>
      </w:tblPr>
      <w:tblGrid>
        <w:gridCol w:w="441"/>
        <w:gridCol w:w="1686"/>
        <w:gridCol w:w="1701"/>
        <w:gridCol w:w="992"/>
        <w:gridCol w:w="2126"/>
        <w:gridCol w:w="1276"/>
        <w:gridCol w:w="14"/>
        <w:gridCol w:w="1970"/>
      </w:tblGrid>
      <w:tr w:rsidR="004B4081" w:rsidRPr="00863D22" w:rsidTr="003D5C21">
        <w:trPr>
          <w:trHeight w:val="332"/>
        </w:trPr>
        <w:tc>
          <w:tcPr>
            <w:tcW w:w="441" w:type="dxa"/>
            <w:vMerge w:val="restart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ind w:left="-84" w:right="-69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№</w:t>
            </w:r>
          </w:p>
          <w:p w:rsidR="004B4081" w:rsidRPr="00863D22" w:rsidRDefault="004B4081" w:rsidP="003D5C21">
            <w:pPr>
              <w:keepNext/>
              <w:keepLines/>
              <w:ind w:left="-84" w:right="-69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686" w:type="dxa"/>
            <w:vMerge w:val="restart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Прізвище, ім'я, по батькові оцінювача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4B4081">
              <w:rPr>
                <w:rFonts w:ascii="Tahoma" w:hAnsi="Tahoma" w:cs="Tahoma"/>
                <w:sz w:val="18"/>
                <w:szCs w:val="18"/>
                <w:lang w:val="uk-UA"/>
              </w:rPr>
              <w:t>РНОКПП/реєстраційний/податковий код в країні реєстрації оцінювача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Займана посада</w:t>
            </w:r>
          </w:p>
        </w:tc>
        <w:tc>
          <w:tcPr>
            <w:tcW w:w="3416" w:type="dxa"/>
            <w:gridSpan w:val="3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Відомості про кваліфікаційний документ оцінювача</w:t>
            </w:r>
            <w:r>
              <w:rPr>
                <w:rStyle w:val="af4"/>
                <w:rFonts w:ascii="Tahoma" w:hAnsi="Tahoma" w:cs="Tahoma"/>
                <w:sz w:val="18"/>
                <w:szCs w:val="18"/>
                <w:lang w:val="uk-UA"/>
              </w:rPr>
              <w:footnoteReference w:id="9"/>
            </w:r>
          </w:p>
        </w:tc>
        <w:tc>
          <w:tcPr>
            <w:tcW w:w="1970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ind w:right="212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 xml:space="preserve">Відомості про реєстрацію у Державному реєстрі оцінювачів </w:t>
            </w:r>
          </w:p>
        </w:tc>
      </w:tr>
      <w:tr w:rsidR="004B4081" w:rsidRPr="00863D22" w:rsidTr="003D5C21">
        <w:trPr>
          <w:trHeight w:val="1130"/>
        </w:trPr>
        <w:tc>
          <w:tcPr>
            <w:tcW w:w="441" w:type="dxa"/>
            <w:vMerge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686" w:type="dxa"/>
            <w:vMerge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назва документа, дата видачі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ким видано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4B4081" w:rsidRPr="00863D22" w:rsidTr="003D5C21">
        <w:trPr>
          <w:trHeight w:val="315"/>
        </w:trPr>
        <w:tc>
          <w:tcPr>
            <w:tcW w:w="441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1.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2.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3.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4</w:t>
            </w: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5</w:t>
            </w: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6</w:t>
            </w: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.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7</w:t>
            </w: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>.</w:t>
            </w:r>
          </w:p>
        </w:tc>
      </w:tr>
      <w:tr w:rsidR="004B4081" w:rsidRPr="00863D22" w:rsidTr="003D5C21">
        <w:trPr>
          <w:trHeight w:val="1564"/>
        </w:trPr>
        <w:tc>
          <w:tcPr>
            <w:tcW w:w="44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1.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4081" w:rsidRPr="00863D22" w:rsidRDefault="004B4081" w:rsidP="003D5C21">
            <w:pPr>
              <w:pStyle w:val="af0"/>
              <w:spacing w:before="0" w:line="240" w:lineRule="auto"/>
              <w:ind w:right="-108"/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</w:pP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кв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. </w:t>
            </w: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св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-во МК №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від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,</w:t>
            </w:r>
          </w:p>
          <w:p w:rsidR="004B4081" w:rsidRPr="00863D22" w:rsidRDefault="004B4081" w:rsidP="003D5C21">
            <w:pPr>
              <w:pStyle w:val="af0"/>
              <w:spacing w:before="0" w:line="240" w:lineRule="auto"/>
              <w:ind w:right="-108"/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</w:pP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кв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. </w:t>
            </w: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св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-во МФ №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від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,</w:t>
            </w:r>
          </w:p>
          <w:p w:rsidR="004B4081" w:rsidRPr="00863D22" w:rsidRDefault="004B4081" w:rsidP="003D5C21">
            <w:pPr>
              <w:pStyle w:val="af0"/>
              <w:spacing w:before="0" w:line="240" w:lineRule="auto"/>
              <w:ind w:right="-108"/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</w:pP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кв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. </w:t>
            </w: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св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-во ЦМК №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від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,</w:t>
            </w:r>
          </w:p>
          <w:p w:rsidR="004B4081" w:rsidRDefault="004B4081" w:rsidP="003D5C21">
            <w:pPr>
              <w:pStyle w:val="af0"/>
              <w:spacing w:before="0" w:line="240" w:lineRule="auto"/>
              <w:ind w:right="-108"/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посв</w:t>
            </w:r>
            <w:proofErr w:type="spellEnd"/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. про </w:t>
            </w:r>
            <w:proofErr w:type="spellStart"/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підв</w:t>
            </w:r>
            <w:proofErr w:type="spellEnd"/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. ЦМК 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№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від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,</w:t>
            </w:r>
          </w:p>
          <w:p w:rsidR="004B4081" w:rsidRPr="00863D22" w:rsidRDefault="004B4081" w:rsidP="003D5C21">
            <w:pPr>
              <w:pStyle w:val="af0"/>
              <w:spacing w:before="0" w:line="240" w:lineRule="auto"/>
              <w:ind w:right="-108"/>
              <w:rPr>
                <w:rFonts w:ascii="Tahoma" w:hAnsi="Tahoma" w:cs="Tahoma"/>
                <w:sz w:val="18"/>
                <w:szCs w:val="18"/>
                <w:lang w:val="uk-UA"/>
              </w:rPr>
            </w:pP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посв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. 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п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 xml:space="preserve">ро </w:t>
            </w:r>
            <w:proofErr w:type="spellStart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підв</w:t>
            </w:r>
            <w:proofErr w:type="spellEnd"/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. МФ №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від</w:t>
            </w:r>
            <w:r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_</w:t>
            </w:r>
            <w:r w:rsidRPr="00863D22"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  <w:t>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B4081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 xml:space="preserve">Свідоцтво </w:t>
            </w:r>
          </w:p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№_від _</w:t>
            </w:r>
            <w:r w:rsidRPr="00863D22">
              <w:rPr>
                <w:rFonts w:ascii="Tahoma" w:hAnsi="Tahoma" w:cs="Tahoma"/>
                <w:sz w:val="18"/>
                <w:szCs w:val="18"/>
                <w:lang w:val="uk-UA"/>
              </w:rPr>
              <w:t xml:space="preserve">      </w:t>
            </w:r>
          </w:p>
        </w:tc>
      </w:tr>
      <w:tr w:rsidR="004B4081" w:rsidRPr="00863D22" w:rsidTr="003D5C21">
        <w:trPr>
          <w:trHeight w:val="315"/>
        </w:trPr>
        <w:tc>
          <w:tcPr>
            <w:tcW w:w="44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2.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4B4081" w:rsidRPr="00863D22" w:rsidTr="003D5C21">
        <w:trPr>
          <w:trHeight w:val="315"/>
        </w:trPr>
        <w:tc>
          <w:tcPr>
            <w:tcW w:w="44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4081" w:rsidRPr="00863D22" w:rsidRDefault="004B4081" w:rsidP="003D5C21">
            <w:pPr>
              <w:pStyle w:val="af0"/>
              <w:spacing w:before="0" w:line="240" w:lineRule="auto"/>
              <w:jc w:val="both"/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4B4081" w:rsidRPr="00863D22" w:rsidTr="003D5C21">
        <w:trPr>
          <w:trHeight w:val="315"/>
        </w:trPr>
        <w:tc>
          <w:tcPr>
            <w:tcW w:w="44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4081" w:rsidRPr="00863D22" w:rsidRDefault="004B4081" w:rsidP="003D5C21">
            <w:pPr>
              <w:pStyle w:val="af0"/>
              <w:spacing w:before="0" w:line="240" w:lineRule="auto"/>
              <w:jc w:val="both"/>
              <w:rPr>
                <w:rFonts w:ascii="Tahoma" w:hAnsi="Tahoma" w:cs="Tahoma"/>
                <w:b w:val="0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  <w:tr w:rsidR="004B4081" w:rsidRPr="00863D22" w:rsidTr="003D5C21">
        <w:trPr>
          <w:trHeight w:val="315"/>
        </w:trPr>
        <w:tc>
          <w:tcPr>
            <w:tcW w:w="44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  <w:tcFitText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shd w:val="clear" w:color="auto" w:fill="auto"/>
            <w:tcFitText/>
            <w:vAlign w:val="center"/>
          </w:tcPr>
          <w:p w:rsidR="004B4081" w:rsidRPr="00863D22" w:rsidRDefault="004B4081" w:rsidP="003D5C21">
            <w:pPr>
              <w:keepNext/>
              <w:keepLines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FitText/>
            <w:vAlign w:val="center"/>
          </w:tcPr>
          <w:p w:rsidR="004B4081" w:rsidRPr="00863D22" w:rsidRDefault="004B4081" w:rsidP="003D5C21">
            <w:pPr>
              <w:pStyle w:val="af0"/>
              <w:spacing w:before="0" w:line="240" w:lineRule="auto"/>
              <w:jc w:val="both"/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FitText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gridSpan w:val="2"/>
            <w:shd w:val="clear" w:color="auto" w:fill="auto"/>
            <w:tcFitText/>
            <w:vAlign w:val="center"/>
          </w:tcPr>
          <w:p w:rsidR="004B4081" w:rsidRPr="00863D22" w:rsidRDefault="004B4081" w:rsidP="003D5C21">
            <w:pPr>
              <w:keepNext/>
              <w:keepLines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</w:tbl>
    <w:p w:rsidR="004B4081" w:rsidRDefault="004B4081" w:rsidP="004B4081">
      <w:pPr>
        <w:pStyle w:val="a6"/>
        <w:rPr>
          <w:rFonts w:ascii="Tahoma" w:hAnsi="Tahoma" w:cs="Tahoma"/>
          <w:color w:val="17365D"/>
          <w:sz w:val="18"/>
          <w:szCs w:val="18"/>
          <w:lang w:val="uk-UA"/>
        </w:rPr>
      </w:pPr>
    </w:p>
    <w:p w:rsidR="004B4081" w:rsidRPr="007F7A87" w:rsidRDefault="004B4081" w:rsidP="00174F7D">
      <w:pPr>
        <w:rPr>
          <w:rFonts w:ascii="Tahoma" w:hAnsi="Tahoma" w:cs="Tahoma"/>
          <w:i/>
          <w:sz w:val="18"/>
          <w:szCs w:val="18"/>
          <w:lang w:val="uk-UA"/>
        </w:rPr>
      </w:pPr>
    </w:p>
    <w:p w:rsidR="007F01B8" w:rsidRPr="007F7A87" w:rsidRDefault="007F01B8" w:rsidP="00F85594">
      <w:pPr>
        <w:ind w:firstLine="708"/>
        <w:rPr>
          <w:rFonts w:ascii="Tahoma" w:hAnsi="Tahoma" w:cs="Tahoma"/>
          <w:sz w:val="18"/>
          <w:szCs w:val="18"/>
          <w:lang w:val="uk-UA"/>
        </w:rPr>
      </w:pPr>
    </w:p>
    <w:sectPr w:rsidR="007F01B8" w:rsidRPr="007F7A87" w:rsidSect="006C4387">
      <w:type w:val="continuous"/>
      <w:pgSz w:w="11906" w:h="16838" w:code="9"/>
      <w:pgMar w:top="902" w:right="567" w:bottom="851" w:left="1701" w:header="709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0F" w:rsidRPr="001B63EC" w:rsidRDefault="00B9190F" w:rsidP="001B63EC">
      <w:pPr>
        <w:pStyle w:val="a6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B9190F" w:rsidRPr="001B63EC" w:rsidRDefault="00B9190F" w:rsidP="001B63EC">
      <w:pPr>
        <w:pStyle w:val="a6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37" w:rsidRPr="006C4387" w:rsidDel="00D44F2A" w:rsidRDefault="000B0E37" w:rsidP="006C4387">
    <w:pPr>
      <w:pStyle w:val="ab"/>
      <w:rPr>
        <w:rFonts w:ascii="Tahoma" w:hAnsi="Tahoma" w:cs="Tahoma"/>
        <w:sz w:val="10"/>
        <w:szCs w:val="10"/>
        <w:lang w:val="uk-UA"/>
      </w:rPr>
    </w:pPr>
    <w:r w:rsidRPr="006C4387">
      <w:rPr>
        <w:rFonts w:ascii="Tahoma" w:hAnsi="Tahoma" w:cs="Tahoma"/>
        <w:sz w:val="10"/>
        <w:szCs w:val="10"/>
        <w:lang w:val="uk-UA"/>
      </w:rPr>
      <w:t xml:space="preserve">       </w:t>
    </w:r>
  </w:p>
  <w:tbl>
    <w:tblPr>
      <w:tblW w:w="0" w:type="auto"/>
      <w:tblInd w:w="4644" w:type="dxa"/>
      <w:tblLook w:val="04A0" w:firstRow="1" w:lastRow="0" w:firstColumn="1" w:lastColumn="0" w:noHBand="0" w:noVBand="1"/>
    </w:tblPr>
    <w:tblGrid>
      <w:gridCol w:w="2478"/>
      <w:gridCol w:w="2516"/>
    </w:tblGrid>
    <w:tr w:rsidR="000B0E37" w:rsidRPr="00BF18A3" w:rsidTr="00BF18A3">
      <w:tc>
        <w:tcPr>
          <w:tcW w:w="2694" w:type="dxa"/>
          <w:shd w:val="clear" w:color="auto" w:fill="auto"/>
        </w:tcPr>
        <w:p w:rsidR="000B0E37" w:rsidRPr="00BF18A3" w:rsidRDefault="000B0E37" w:rsidP="00BF18A3">
          <w:pPr>
            <w:pStyle w:val="ab"/>
            <w:jc w:val="center"/>
            <w:rPr>
              <w:rFonts w:ascii="Tahoma" w:hAnsi="Tahoma" w:cs="Tahoma"/>
              <w:sz w:val="18"/>
              <w:szCs w:val="18"/>
              <w:lang w:val="uk-UA"/>
            </w:rPr>
          </w:pPr>
          <w:r w:rsidRPr="00BF18A3">
            <w:rPr>
              <w:rFonts w:ascii="Tahoma" w:hAnsi="Tahoma" w:cs="Tahoma"/>
              <w:sz w:val="18"/>
              <w:szCs w:val="18"/>
              <w:lang w:val="uk-UA"/>
            </w:rPr>
            <w:t>_______________________</w:t>
          </w:r>
        </w:p>
      </w:tc>
      <w:tc>
        <w:tcPr>
          <w:tcW w:w="2516" w:type="dxa"/>
          <w:shd w:val="clear" w:color="auto" w:fill="auto"/>
        </w:tcPr>
        <w:p w:rsidR="000B0E37" w:rsidRPr="00BF18A3" w:rsidRDefault="000B0E37" w:rsidP="00BF18A3">
          <w:pPr>
            <w:pStyle w:val="ab"/>
            <w:jc w:val="right"/>
            <w:rPr>
              <w:rFonts w:ascii="Tahoma" w:hAnsi="Tahoma" w:cs="Tahoma"/>
              <w:sz w:val="18"/>
              <w:szCs w:val="18"/>
              <w:lang w:val="uk-UA"/>
            </w:rPr>
          </w:pPr>
          <w:r w:rsidRPr="00BF18A3">
            <w:rPr>
              <w:rFonts w:ascii="Tahoma" w:hAnsi="Tahoma" w:cs="Tahoma"/>
              <w:sz w:val="18"/>
              <w:szCs w:val="18"/>
              <w:lang w:val="uk-UA"/>
            </w:rPr>
            <w:t>/______________________/</w:t>
          </w:r>
        </w:p>
      </w:tc>
    </w:tr>
    <w:tr w:rsidR="000B0E37" w:rsidRPr="00BF18A3" w:rsidTr="00BF18A3">
      <w:tc>
        <w:tcPr>
          <w:tcW w:w="2694" w:type="dxa"/>
          <w:shd w:val="clear" w:color="auto" w:fill="auto"/>
        </w:tcPr>
        <w:p w:rsidR="000B0E37" w:rsidRPr="006C4387" w:rsidRDefault="000B0E37" w:rsidP="00BF18A3">
          <w:pPr>
            <w:pStyle w:val="ab"/>
            <w:jc w:val="center"/>
            <w:rPr>
              <w:rFonts w:ascii="Tahoma" w:hAnsi="Tahoma" w:cs="Tahoma"/>
              <w:sz w:val="16"/>
              <w:szCs w:val="16"/>
              <w:lang w:val="uk-UA"/>
            </w:rPr>
          </w:pPr>
          <w:r w:rsidRPr="006C4387">
            <w:rPr>
              <w:rFonts w:ascii="Tahoma" w:hAnsi="Tahoma" w:cs="Tahoma"/>
              <w:sz w:val="16"/>
              <w:szCs w:val="16"/>
              <w:lang w:val="uk-UA"/>
            </w:rPr>
            <w:t xml:space="preserve">підпис, </w:t>
          </w:r>
          <w:proofErr w:type="spellStart"/>
          <w:r w:rsidRPr="006C4387">
            <w:rPr>
              <w:rFonts w:ascii="Tahoma" w:hAnsi="Tahoma" w:cs="Tahoma"/>
              <w:sz w:val="16"/>
              <w:szCs w:val="16"/>
              <w:lang w:val="uk-UA"/>
            </w:rPr>
            <w:t>м.п</w:t>
          </w:r>
          <w:proofErr w:type="spellEnd"/>
          <w:r w:rsidRPr="006C4387">
            <w:rPr>
              <w:rFonts w:ascii="Tahoma" w:hAnsi="Tahoma" w:cs="Tahoma"/>
              <w:sz w:val="16"/>
              <w:szCs w:val="16"/>
              <w:lang w:val="uk-UA"/>
            </w:rPr>
            <w:t>.</w:t>
          </w:r>
        </w:p>
      </w:tc>
      <w:tc>
        <w:tcPr>
          <w:tcW w:w="2516" w:type="dxa"/>
          <w:shd w:val="clear" w:color="auto" w:fill="auto"/>
        </w:tcPr>
        <w:p w:rsidR="000B0E37" w:rsidRPr="006C4387" w:rsidRDefault="000B0E37" w:rsidP="00BF18A3">
          <w:pPr>
            <w:pStyle w:val="ab"/>
            <w:jc w:val="center"/>
            <w:rPr>
              <w:rFonts w:ascii="Tahoma" w:hAnsi="Tahoma" w:cs="Tahoma"/>
              <w:sz w:val="16"/>
              <w:szCs w:val="16"/>
              <w:lang w:val="uk-UA"/>
            </w:rPr>
          </w:pPr>
          <w:r w:rsidRPr="006C4387">
            <w:rPr>
              <w:rFonts w:ascii="Tahoma" w:hAnsi="Tahoma" w:cs="Tahoma"/>
              <w:sz w:val="16"/>
              <w:szCs w:val="16"/>
              <w:lang w:val="uk-UA"/>
            </w:rPr>
            <w:t>ПІБ</w:t>
          </w:r>
        </w:p>
      </w:tc>
    </w:tr>
  </w:tbl>
  <w:p w:rsidR="000B0E37" w:rsidRPr="006C4387" w:rsidRDefault="000B0E37" w:rsidP="006C4387">
    <w:pPr>
      <w:pStyle w:val="ab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0F" w:rsidRPr="001B63EC" w:rsidRDefault="00B9190F" w:rsidP="001B63EC">
      <w:pPr>
        <w:pStyle w:val="a6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B9190F" w:rsidRPr="001B63EC" w:rsidRDefault="00B9190F" w:rsidP="001B63EC">
      <w:pPr>
        <w:pStyle w:val="a6"/>
        <w:rPr>
          <w:rFonts w:ascii="Times New Roman" w:hAnsi="Times New Roman"/>
          <w:sz w:val="24"/>
          <w:szCs w:val="24"/>
        </w:rPr>
      </w:pPr>
      <w:r>
        <w:continuationSeparator/>
      </w:r>
    </w:p>
  </w:footnote>
  <w:footnote w:id="1">
    <w:p w:rsidR="000B0E37" w:rsidRPr="006C4387" w:rsidRDefault="000B0E37" w:rsidP="00FE7722">
      <w:pPr>
        <w:pStyle w:val="af3"/>
        <w:rPr>
          <w:rFonts w:ascii="Tahoma" w:hAnsi="Tahoma" w:cs="Tahoma"/>
          <w:sz w:val="16"/>
          <w:szCs w:val="16"/>
          <w:lang w:val="uk-UA"/>
        </w:rPr>
      </w:pPr>
      <w:r w:rsidRPr="006C4387">
        <w:rPr>
          <w:rStyle w:val="af4"/>
          <w:sz w:val="16"/>
          <w:szCs w:val="16"/>
        </w:rPr>
        <w:footnoteRef/>
      </w:r>
      <w:r w:rsidRPr="006C4387">
        <w:rPr>
          <w:sz w:val="16"/>
          <w:szCs w:val="16"/>
        </w:rPr>
        <w:t xml:space="preserve"> </w:t>
      </w:r>
      <w:r w:rsidRPr="006C4387">
        <w:rPr>
          <w:rFonts w:ascii="Tahoma" w:hAnsi="Tahoma" w:cs="Tahoma"/>
          <w:sz w:val="16"/>
          <w:szCs w:val="16"/>
          <w:lang w:val="uk-UA"/>
        </w:rPr>
        <w:t>Інформація зазначається з метою підтвердження досвіду роботи (вказаного у таблиці «Напрям оцінки») шляхом врахування дати отримання відповідного Сертифікату суб’єкта оціночної діяльності</w:t>
      </w:r>
    </w:p>
  </w:footnote>
  <w:footnote w:id="2">
    <w:p w:rsidR="000B0E37" w:rsidRPr="006C4387" w:rsidRDefault="000B0E37">
      <w:pPr>
        <w:pStyle w:val="af3"/>
        <w:rPr>
          <w:rFonts w:ascii="Tahoma" w:hAnsi="Tahoma" w:cs="Tahoma"/>
          <w:sz w:val="16"/>
          <w:szCs w:val="16"/>
          <w:lang w:val="uk-UA"/>
        </w:rPr>
      </w:pPr>
      <w:r w:rsidRPr="006C4387">
        <w:rPr>
          <w:rStyle w:val="af4"/>
          <w:rFonts w:ascii="Tahoma" w:hAnsi="Tahoma" w:cs="Tahoma"/>
          <w:sz w:val="16"/>
          <w:szCs w:val="16"/>
        </w:rPr>
        <w:footnoteRef/>
      </w:r>
      <w:r w:rsidRPr="006C4387">
        <w:rPr>
          <w:rFonts w:ascii="Tahoma" w:hAnsi="Tahoma" w:cs="Tahoma"/>
          <w:sz w:val="16"/>
          <w:szCs w:val="16"/>
        </w:rPr>
        <w:t xml:space="preserve"> </w:t>
      </w:r>
      <w:r w:rsidRPr="006C4387">
        <w:rPr>
          <w:rFonts w:ascii="Tahoma" w:hAnsi="Tahoma" w:cs="Tahoma"/>
          <w:sz w:val="16"/>
          <w:szCs w:val="16"/>
          <w:lang w:val="uk-UA"/>
        </w:rPr>
        <w:t xml:space="preserve">Зазначити символом « </w:t>
      </w:r>
      <w:r w:rsidRPr="006C4387">
        <w:rPr>
          <w:rFonts w:ascii="Tahoma" w:hAnsi="Tahoma" w:cs="Tahoma"/>
          <w:sz w:val="16"/>
          <w:szCs w:val="16"/>
          <w:lang w:val="uk-UA"/>
        </w:rPr>
        <w:sym w:font="Wingdings" w:char="F0FE"/>
      </w:r>
      <w:r w:rsidRPr="006C4387">
        <w:rPr>
          <w:rFonts w:ascii="Tahoma" w:hAnsi="Tahoma" w:cs="Tahoma"/>
          <w:sz w:val="16"/>
          <w:szCs w:val="16"/>
          <w:lang w:val="uk-UA"/>
        </w:rPr>
        <w:t xml:space="preserve"> » напрям оцінки, за яким СОД має намір співпрацювати / співпрацює з Банком</w:t>
      </w:r>
    </w:p>
  </w:footnote>
  <w:footnote w:id="3">
    <w:p w:rsidR="000B0E37" w:rsidRPr="006C4387" w:rsidRDefault="000B0E37">
      <w:pPr>
        <w:pStyle w:val="af3"/>
        <w:rPr>
          <w:rFonts w:ascii="Tahoma" w:hAnsi="Tahoma" w:cs="Tahoma"/>
          <w:lang w:val="uk-UA"/>
        </w:rPr>
      </w:pPr>
      <w:r w:rsidRPr="006C4387">
        <w:rPr>
          <w:rStyle w:val="af4"/>
          <w:rFonts w:ascii="Tahoma" w:hAnsi="Tahoma" w:cs="Tahoma"/>
          <w:sz w:val="16"/>
          <w:szCs w:val="16"/>
        </w:rPr>
        <w:footnoteRef/>
      </w:r>
      <w:r w:rsidRPr="006C4387">
        <w:rPr>
          <w:rFonts w:ascii="Tahoma" w:hAnsi="Tahoma" w:cs="Tahoma"/>
          <w:sz w:val="16"/>
          <w:szCs w:val="16"/>
        </w:rPr>
        <w:t xml:space="preserve"> </w:t>
      </w:r>
      <w:r w:rsidRPr="006C4387">
        <w:rPr>
          <w:rFonts w:ascii="Tahoma" w:hAnsi="Tahoma" w:cs="Tahoma"/>
          <w:sz w:val="16"/>
          <w:szCs w:val="16"/>
          <w:lang w:val="uk-UA"/>
        </w:rPr>
        <w:t>Зазначити досвід практичної діяльності СОД на ринку України з оцінки майна (років) за відповідними напрямами / спеціалізаціями</w:t>
      </w:r>
    </w:p>
  </w:footnote>
  <w:footnote w:id="4">
    <w:p w:rsidR="000B0E37" w:rsidRPr="006C4387" w:rsidRDefault="000B0E37" w:rsidP="0082631D">
      <w:pPr>
        <w:pStyle w:val="af3"/>
        <w:rPr>
          <w:rFonts w:ascii="Tahoma" w:hAnsi="Tahoma" w:cs="Tahoma"/>
          <w:sz w:val="18"/>
          <w:szCs w:val="18"/>
          <w:lang w:val="uk-UA"/>
        </w:rPr>
      </w:pPr>
      <w:r w:rsidRPr="006C4387">
        <w:rPr>
          <w:rStyle w:val="af4"/>
          <w:rFonts w:ascii="Tahoma" w:hAnsi="Tahoma" w:cs="Tahoma"/>
          <w:sz w:val="18"/>
          <w:szCs w:val="18"/>
        </w:rPr>
        <w:footnoteRef/>
      </w:r>
      <w:r w:rsidRPr="006C4387">
        <w:rPr>
          <w:rFonts w:ascii="Tahoma" w:hAnsi="Tahoma" w:cs="Tahoma"/>
          <w:sz w:val="18"/>
          <w:szCs w:val="18"/>
        </w:rPr>
        <w:t xml:space="preserve"> </w:t>
      </w:r>
      <w:r w:rsidRPr="006C4387">
        <w:rPr>
          <w:rFonts w:ascii="Tahoma" w:hAnsi="Tahoma" w:cs="Tahoma"/>
          <w:sz w:val="16"/>
          <w:szCs w:val="16"/>
          <w:lang w:val="uk-UA"/>
        </w:rPr>
        <w:t>В переліку документів необхідно вказувати номер та дату видачі документу, строк дії документу та інформацію ким та коли були завірені копії.</w:t>
      </w:r>
    </w:p>
  </w:footnote>
  <w:footnote w:id="5">
    <w:p w:rsidR="000B0E37" w:rsidRPr="006C4387" w:rsidRDefault="000B0E37">
      <w:pPr>
        <w:pStyle w:val="af3"/>
        <w:rPr>
          <w:rFonts w:ascii="Tahoma" w:hAnsi="Tahoma" w:cs="Tahoma"/>
          <w:lang w:val="uk-UA"/>
        </w:rPr>
      </w:pPr>
      <w:r w:rsidRPr="006C4387">
        <w:rPr>
          <w:rStyle w:val="af4"/>
          <w:rFonts w:ascii="Tahoma" w:hAnsi="Tahoma" w:cs="Tahoma"/>
        </w:rPr>
        <w:footnoteRef/>
      </w:r>
      <w:r w:rsidRPr="006C4387">
        <w:rPr>
          <w:rFonts w:ascii="Tahoma" w:hAnsi="Tahoma" w:cs="Tahoma"/>
        </w:rPr>
        <w:t xml:space="preserve"> </w:t>
      </w:r>
      <w:r w:rsidRPr="006C4387">
        <w:rPr>
          <w:rFonts w:ascii="Tahoma" w:hAnsi="Tahoma" w:cs="Tahoma"/>
          <w:sz w:val="16"/>
          <w:szCs w:val="16"/>
          <w:lang w:val="uk-UA"/>
        </w:rPr>
        <w:t>Для підтвердження терміну практичної діяльності СОД на ринку України з оцінки майна за відповідними напрямами / спеціалізація ми), завірені уповноваженою особою СОД.</w:t>
      </w:r>
    </w:p>
  </w:footnote>
  <w:footnote w:id="6">
    <w:p w:rsidR="000B0E37" w:rsidRPr="006C4387" w:rsidRDefault="000B0E37">
      <w:pPr>
        <w:pStyle w:val="af3"/>
        <w:rPr>
          <w:rFonts w:ascii="Tahoma" w:hAnsi="Tahoma" w:cs="Tahoma"/>
          <w:sz w:val="16"/>
          <w:szCs w:val="16"/>
          <w:lang w:val="uk-UA"/>
        </w:rPr>
      </w:pPr>
      <w:r w:rsidRPr="006C4387">
        <w:rPr>
          <w:rStyle w:val="af4"/>
          <w:rFonts w:ascii="Tahoma" w:hAnsi="Tahoma" w:cs="Tahoma"/>
        </w:rPr>
        <w:footnoteRef/>
      </w:r>
      <w:r w:rsidRPr="006C4387">
        <w:rPr>
          <w:rFonts w:ascii="Tahoma" w:hAnsi="Tahoma" w:cs="Tahoma"/>
        </w:rPr>
        <w:t xml:space="preserve"> </w:t>
      </w:r>
      <w:r w:rsidRPr="006C4387">
        <w:rPr>
          <w:rFonts w:ascii="Tahoma" w:hAnsi="Tahoma" w:cs="Tahoma"/>
          <w:sz w:val="16"/>
          <w:szCs w:val="16"/>
          <w:lang w:val="uk-UA"/>
        </w:rPr>
        <w:t>При поданні документів на акредитацію.</w:t>
      </w:r>
    </w:p>
  </w:footnote>
  <w:footnote w:id="7">
    <w:p w:rsidR="000B0E37" w:rsidRPr="006C4387" w:rsidRDefault="000B0E37">
      <w:pPr>
        <w:pStyle w:val="af3"/>
        <w:rPr>
          <w:rFonts w:ascii="Tahoma" w:hAnsi="Tahoma" w:cs="Tahoma"/>
          <w:sz w:val="16"/>
          <w:szCs w:val="16"/>
          <w:lang w:val="uk-UA"/>
        </w:rPr>
      </w:pPr>
      <w:r w:rsidRPr="006C4387">
        <w:rPr>
          <w:rStyle w:val="af4"/>
          <w:rFonts w:ascii="Tahoma" w:hAnsi="Tahoma" w:cs="Tahoma"/>
        </w:rPr>
        <w:footnoteRef/>
      </w:r>
      <w:r w:rsidRPr="006C4387">
        <w:rPr>
          <w:rFonts w:ascii="Tahoma" w:hAnsi="Tahoma" w:cs="Tahoma"/>
        </w:rPr>
        <w:t xml:space="preserve"> </w:t>
      </w:r>
      <w:r w:rsidRPr="006C4387">
        <w:rPr>
          <w:rFonts w:ascii="Tahoma" w:hAnsi="Tahoma" w:cs="Tahoma"/>
          <w:sz w:val="16"/>
          <w:szCs w:val="16"/>
          <w:lang w:val="uk-UA"/>
        </w:rPr>
        <w:t>При поданні документів на акредитацію – копії завірені нотаріально, при оновленні документів акредитованого СОД – копії, завірені уповноваженою особою СОД</w:t>
      </w:r>
      <w:bookmarkStart w:id="0" w:name="_GoBack"/>
      <w:bookmarkEnd w:id="0"/>
      <w:r w:rsidRPr="006C4387">
        <w:rPr>
          <w:rFonts w:ascii="Tahoma" w:hAnsi="Tahoma" w:cs="Tahoma"/>
          <w:sz w:val="16"/>
          <w:szCs w:val="16"/>
          <w:lang w:val="uk-UA"/>
        </w:rPr>
        <w:t>.</w:t>
      </w:r>
    </w:p>
    <w:p w:rsidR="000B0E37" w:rsidRPr="006C4387" w:rsidRDefault="000B0E37">
      <w:pPr>
        <w:pStyle w:val="af3"/>
        <w:rPr>
          <w:lang w:val="uk-UA"/>
        </w:rPr>
      </w:pPr>
    </w:p>
  </w:footnote>
  <w:footnote w:id="8">
    <w:p w:rsidR="004B4081" w:rsidRPr="006C4387" w:rsidRDefault="004B4081" w:rsidP="00066E4D">
      <w:pPr>
        <w:pStyle w:val="af3"/>
        <w:rPr>
          <w:rFonts w:ascii="Tahoma" w:hAnsi="Tahoma" w:cs="Tahoma"/>
          <w:lang w:val="uk-UA"/>
        </w:rPr>
      </w:pPr>
      <w:r w:rsidRPr="006C4387">
        <w:rPr>
          <w:rStyle w:val="af4"/>
          <w:rFonts w:ascii="Tahoma" w:hAnsi="Tahoma" w:cs="Tahoma"/>
        </w:rPr>
        <w:footnoteRef/>
      </w:r>
      <w:r w:rsidRPr="006C4387">
        <w:rPr>
          <w:rFonts w:ascii="Tahoma" w:hAnsi="Tahoma" w:cs="Tahoma"/>
          <w:lang w:val="uk-UA"/>
        </w:rPr>
        <w:t xml:space="preserve"> </w:t>
      </w:r>
      <w:r w:rsidRPr="006C4387">
        <w:rPr>
          <w:rFonts w:ascii="Tahoma" w:hAnsi="Tahoma" w:cs="Tahoma"/>
          <w:sz w:val="16"/>
          <w:szCs w:val="16"/>
          <w:lang w:val="uk-UA"/>
        </w:rPr>
        <w:t>Зазначити усі кваліфікаційні свідоцтва (сертифікати) оцінювача – фізичної особи, для визначення / підтвердження практичної діяльності  з оцінки майна за відповідними напрямами / спеціалізаціями</w:t>
      </w:r>
    </w:p>
  </w:footnote>
  <w:footnote w:id="9">
    <w:p w:rsidR="004B4081" w:rsidRPr="006C4387" w:rsidRDefault="004B4081" w:rsidP="004B4081">
      <w:pPr>
        <w:pStyle w:val="af3"/>
        <w:rPr>
          <w:rFonts w:ascii="Tahoma" w:hAnsi="Tahoma" w:cs="Tahoma"/>
          <w:lang w:val="uk-UA"/>
        </w:rPr>
      </w:pPr>
      <w:r w:rsidRPr="006C4387">
        <w:rPr>
          <w:rStyle w:val="af4"/>
          <w:rFonts w:ascii="Tahoma" w:hAnsi="Tahoma" w:cs="Tahoma"/>
        </w:rPr>
        <w:footnoteRef/>
      </w:r>
      <w:r w:rsidRPr="006C4387">
        <w:rPr>
          <w:rFonts w:ascii="Tahoma" w:hAnsi="Tahoma" w:cs="Tahoma"/>
          <w:lang w:val="uk-UA"/>
        </w:rPr>
        <w:t xml:space="preserve"> </w:t>
      </w:r>
      <w:r w:rsidRPr="006C4387">
        <w:rPr>
          <w:rFonts w:ascii="Tahoma" w:hAnsi="Tahoma" w:cs="Tahoma"/>
          <w:sz w:val="16"/>
          <w:szCs w:val="16"/>
          <w:lang w:val="uk-UA"/>
        </w:rPr>
        <w:t>Зазначити усі кваліфікаційні свідоцтва (сертифікати) оцінювача – фізичної особи, для визначення / підтвердження практичної діяльності  з оцінки майна за відповідними напрямами / спеціалізаціями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37" w:rsidRPr="00566678" w:rsidRDefault="000B0E37" w:rsidP="00D44F2A">
    <w:pPr>
      <w:pStyle w:val="ab"/>
      <w:shd w:val="clear" w:color="auto" w:fill="D9D9D9"/>
      <w:ind w:left="-142"/>
      <w:rPr>
        <w:rFonts w:ascii="Tahoma" w:hAnsi="Tahoma" w:cs="Tahoma"/>
        <w:sz w:val="18"/>
        <w:szCs w:val="18"/>
        <w:lang w:val="uk-UA"/>
      </w:rPr>
    </w:pPr>
    <w:r>
      <w:rPr>
        <w:rFonts w:ascii="Tahoma" w:hAnsi="Tahoma" w:cs="Tahoma"/>
        <w:sz w:val="18"/>
        <w:szCs w:val="18"/>
        <w:lang w:val="uk-UA"/>
      </w:rPr>
      <w:t>А</w:t>
    </w:r>
    <w:r w:rsidRPr="00566678">
      <w:rPr>
        <w:rFonts w:ascii="Tahoma" w:hAnsi="Tahoma" w:cs="Tahoma"/>
        <w:sz w:val="18"/>
        <w:szCs w:val="18"/>
        <w:lang w:val="uk-UA"/>
      </w:rPr>
      <w:t>нкета суб’єкта оціночної діяльності</w:t>
    </w:r>
    <w:r w:rsidRPr="00566678">
      <w:rPr>
        <w:rFonts w:ascii="Tahoma" w:hAnsi="Tahoma" w:cs="Tahoma"/>
        <w:sz w:val="18"/>
        <w:szCs w:val="18"/>
        <w:lang w:val="uk-UA"/>
      </w:rPr>
      <w:tab/>
    </w:r>
    <w:r w:rsidRPr="00566678">
      <w:rPr>
        <w:rFonts w:ascii="Tahoma" w:hAnsi="Tahoma" w:cs="Tahoma"/>
        <w:sz w:val="18"/>
        <w:szCs w:val="18"/>
        <w:lang w:val="uk-UA"/>
      </w:rPr>
      <w:tab/>
    </w:r>
    <w:proofErr w:type="spellStart"/>
    <w:r w:rsidRPr="00566678">
      <w:rPr>
        <w:rFonts w:ascii="Tahoma" w:hAnsi="Tahoma" w:cs="Tahoma"/>
        <w:sz w:val="18"/>
        <w:szCs w:val="18"/>
      </w:rPr>
      <w:t>Ст</w:t>
    </w:r>
    <w:r w:rsidRPr="00CC5FD2">
      <w:rPr>
        <w:rFonts w:ascii="Tahoma" w:hAnsi="Tahoma" w:cs="Tahoma"/>
        <w:sz w:val="18"/>
        <w:szCs w:val="18"/>
        <w:lang w:val="uk-UA"/>
      </w:rPr>
      <w:t>орінка</w:t>
    </w:r>
    <w:proofErr w:type="spellEnd"/>
    <w:r w:rsidRPr="00566678">
      <w:rPr>
        <w:rFonts w:ascii="Tahoma" w:hAnsi="Tahoma" w:cs="Tahoma"/>
        <w:sz w:val="18"/>
        <w:szCs w:val="18"/>
      </w:rPr>
      <w:t xml:space="preserve"> </w:t>
    </w:r>
    <w:r w:rsidRPr="00566678">
      <w:rPr>
        <w:rStyle w:val="af6"/>
        <w:rFonts w:ascii="Tahoma" w:hAnsi="Tahoma" w:cs="Tahoma"/>
        <w:sz w:val="18"/>
        <w:szCs w:val="18"/>
      </w:rPr>
      <w:fldChar w:fldCharType="begin"/>
    </w:r>
    <w:r w:rsidRPr="00566678">
      <w:rPr>
        <w:rStyle w:val="af6"/>
        <w:rFonts w:ascii="Tahoma" w:hAnsi="Tahoma" w:cs="Tahoma"/>
        <w:sz w:val="18"/>
        <w:szCs w:val="18"/>
      </w:rPr>
      <w:instrText xml:space="preserve"> PAGE </w:instrText>
    </w:r>
    <w:r w:rsidRPr="00566678">
      <w:rPr>
        <w:rStyle w:val="af6"/>
        <w:rFonts w:ascii="Tahoma" w:hAnsi="Tahoma" w:cs="Tahoma"/>
        <w:sz w:val="18"/>
        <w:szCs w:val="18"/>
      </w:rPr>
      <w:fldChar w:fldCharType="separate"/>
    </w:r>
    <w:r w:rsidR="009A5EF0">
      <w:rPr>
        <w:rStyle w:val="af6"/>
        <w:rFonts w:ascii="Tahoma" w:hAnsi="Tahoma" w:cs="Tahoma"/>
        <w:noProof/>
        <w:sz w:val="18"/>
        <w:szCs w:val="18"/>
      </w:rPr>
      <w:t>1</w:t>
    </w:r>
    <w:r w:rsidRPr="00566678">
      <w:rPr>
        <w:rStyle w:val="af6"/>
        <w:rFonts w:ascii="Tahoma" w:hAnsi="Tahoma" w:cs="Tahoma"/>
        <w:sz w:val="18"/>
        <w:szCs w:val="18"/>
      </w:rPr>
      <w:fldChar w:fldCharType="end"/>
    </w:r>
    <w:r w:rsidRPr="00566678">
      <w:rPr>
        <w:rFonts w:ascii="Tahoma" w:hAnsi="Tahoma" w:cs="Tahoma"/>
        <w:sz w:val="18"/>
        <w:szCs w:val="18"/>
        <w:lang w:val="uk-UA"/>
      </w:rPr>
      <w:t xml:space="preserve"> з </w:t>
    </w:r>
    <w:r w:rsidRPr="00566678">
      <w:rPr>
        <w:rStyle w:val="af6"/>
        <w:rFonts w:ascii="Tahoma" w:hAnsi="Tahoma" w:cs="Tahoma"/>
        <w:sz w:val="18"/>
        <w:szCs w:val="18"/>
      </w:rPr>
      <w:fldChar w:fldCharType="begin"/>
    </w:r>
    <w:r w:rsidRPr="00566678">
      <w:rPr>
        <w:rStyle w:val="af6"/>
        <w:rFonts w:ascii="Tahoma" w:hAnsi="Tahoma" w:cs="Tahoma"/>
        <w:sz w:val="18"/>
        <w:szCs w:val="18"/>
      </w:rPr>
      <w:instrText xml:space="preserve"> NUMPAGES </w:instrText>
    </w:r>
    <w:r w:rsidRPr="00566678">
      <w:rPr>
        <w:rStyle w:val="af6"/>
        <w:rFonts w:ascii="Tahoma" w:hAnsi="Tahoma" w:cs="Tahoma"/>
        <w:sz w:val="18"/>
        <w:szCs w:val="18"/>
      </w:rPr>
      <w:fldChar w:fldCharType="separate"/>
    </w:r>
    <w:r w:rsidR="009A5EF0">
      <w:rPr>
        <w:rStyle w:val="af6"/>
        <w:rFonts w:ascii="Tahoma" w:hAnsi="Tahoma" w:cs="Tahoma"/>
        <w:noProof/>
        <w:sz w:val="18"/>
        <w:szCs w:val="18"/>
      </w:rPr>
      <w:t>4</w:t>
    </w:r>
    <w:r w:rsidRPr="00566678">
      <w:rPr>
        <w:rStyle w:val="af6"/>
        <w:rFonts w:ascii="Tahoma" w:hAnsi="Tahoma" w:cs="Tahoma"/>
        <w:sz w:val="18"/>
        <w:szCs w:val="18"/>
      </w:rPr>
      <w:fldChar w:fldCharType="end"/>
    </w:r>
  </w:p>
  <w:p w:rsidR="000B0E37" w:rsidRPr="006C4387" w:rsidRDefault="000B0E37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numPicBullet w:numPicBulletId="1">
    <w:pict>
      <v:shape id="_x0000_i1027" type="#_x0000_t75" style="width:11.5pt;height:11.5pt" o:bullet="t">
        <v:imagedata r:id="rId2" o:title="BD14529_"/>
      </v:shape>
    </w:pict>
  </w:numPicBullet>
  <w:numPicBullet w:numPicBulletId="2">
    <w:pict>
      <v:shape id="_x0000_i1028" type="#_x0000_t75" style="width:9.5pt;height:9pt" o:bullet="t">
        <v:imagedata r:id="rId3" o:title="BD21297_"/>
      </v:shape>
    </w:pict>
  </w:numPicBullet>
  <w:numPicBullet w:numPicBulletId="3">
    <w:pict>
      <v:shape id="_x0000_i1029" type="#_x0000_t75" style="width:11.5pt;height:11.5pt" o:bullet="t">
        <v:imagedata r:id="rId4" o:title="j0115864"/>
      </v:shape>
    </w:pict>
  </w:numPicBullet>
  <w:abstractNum w:abstractNumId="0" w15:restartNumberingAfterBreak="0">
    <w:nsid w:val="057048C1"/>
    <w:multiLevelType w:val="hybridMultilevel"/>
    <w:tmpl w:val="4D54F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4F40A9"/>
    <w:multiLevelType w:val="hybridMultilevel"/>
    <w:tmpl w:val="C69E5876"/>
    <w:lvl w:ilvl="0" w:tplc="69EAC63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31F"/>
    <w:multiLevelType w:val="hybridMultilevel"/>
    <w:tmpl w:val="00005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C16314"/>
    <w:multiLevelType w:val="hybridMultilevel"/>
    <w:tmpl w:val="8514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59DC"/>
    <w:multiLevelType w:val="hybridMultilevel"/>
    <w:tmpl w:val="8620DD4E"/>
    <w:lvl w:ilvl="0" w:tplc="E0E4508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7B4C"/>
    <w:multiLevelType w:val="hybridMultilevel"/>
    <w:tmpl w:val="D6FC0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55CD"/>
    <w:multiLevelType w:val="hybridMultilevel"/>
    <w:tmpl w:val="E1762DC8"/>
    <w:lvl w:ilvl="0" w:tplc="D9981F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7820"/>
    <w:multiLevelType w:val="hybridMultilevel"/>
    <w:tmpl w:val="0C28C36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BD7125"/>
    <w:multiLevelType w:val="hybridMultilevel"/>
    <w:tmpl w:val="BDB44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61D"/>
    <w:multiLevelType w:val="hybridMultilevel"/>
    <w:tmpl w:val="54EA0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675253"/>
    <w:multiLevelType w:val="hybridMultilevel"/>
    <w:tmpl w:val="AB1A9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25C5D"/>
    <w:multiLevelType w:val="multilevel"/>
    <w:tmpl w:val="85629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36A83"/>
    <w:multiLevelType w:val="hybridMultilevel"/>
    <w:tmpl w:val="98628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847CC"/>
    <w:multiLevelType w:val="hybridMultilevel"/>
    <w:tmpl w:val="2E42EB0E"/>
    <w:lvl w:ilvl="0" w:tplc="8F5A00A6">
      <w:start w:val="2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255CD"/>
    <w:multiLevelType w:val="hybridMultilevel"/>
    <w:tmpl w:val="B07E5042"/>
    <w:lvl w:ilvl="0" w:tplc="B950D96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C4108"/>
    <w:multiLevelType w:val="hybridMultilevel"/>
    <w:tmpl w:val="9F4E1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32B6B"/>
    <w:multiLevelType w:val="hybridMultilevel"/>
    <w:tmpl w:val="A8763138"/>
    <w:lvl w:ilvl="0" w:tplc="461401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B7584"/>
    <w:multiLevelType w:val="hybridMultilevel"/>
    <w:tmpl w:val="CF546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E2742D"/>
    <w:multiLevelType w:val="multilevel"/>
    <w:tmpl w:val="2A1CC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0"/>
      </w:rPr>
    </w:lvl>
  </w:abstractNum>
  <w:abstractNum w:abstractNumId="19" w15:restartNumberingAfterBreak="0">
    <w:nsid w:val="7A170F71"/>
    <w:multiLevelType w:val="hybridMultilevel"/>
    <w:tmpl w:val="2DAC99EE"/>
    <w:lvl w:ilvl="0" w:tplc="D9981F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6"/>
  </w:num>
  <w:num w:numId="10">
    <w:abstractNumId w:val="14"/>
  </w:num>
  <w:num w:numId="11">
    <w:abstractNumId w:val="1"/>
  </w:num>
  <w:num w:numId="12">
    <w:abstractNumId w:val="19"/>
  </w:num>
  <w:num w:numId="13">
    <w:abstractNumId w:val="12"/>
  </w:num>
  <w:num w:numId="14">
    <w:abstractNumId w:val="15"/>
  </w:num>
  <w:num w:numId="15">
    <w:abstractNumId w:val="3"/>
  </w:num>
  <w:num w:numId="16">
    <w:abstractNumId w:val="18"/>
  </w:num>
  <w:num w:numId="17">
    <w:abstractNumId w:val="7"/>
  </w:num>
  <w:num w:numId="18">
    <w:abstractNumId w:val="5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35"/>
    <w:rsid w:val="00016FC6"/>
    <w:rsid w:val="00020BE9"/>
    <w:rsid w:val="00021CF2"/>
    <w:rsid w:val="00054160"/>
    <w:rsid w:val="00066E4D"/>
    <w:rsid w:val="00072973"/>
    <w:rsid w:val="00081994"/>
    <w:rsid w:val="000A05BF"/>
    <w:rsid w:val="000B0E37"/>
    <w:rsid w:val="000B14AB"/>
    <w:rsid w:val="000B4265"/>
    <w:rsid w:val="000C3245"/>
    <w:rsid w:val="000C6AC4"/>
    <w:rsid w:val="000D52EF"/>
    <w:rsid w:val="00106226"/>
    <w:rsid w:val="00123AB9"/>
    <w:rsid w:val="001606C7"/>
    <w:rsid w:val="001630F1"/>
    <w:rsid w:val="00171353"/>
    <w:rsid w:val="00172CC7"/>
    <w:rsid w:val="00174F7D"/>
    <w:rsid w:val="00194A6A"/>
    <w:rsid w:val="001B63EC"/>
    <w:rsid w:val="001B70F6"/>
    <w:rsid w:val="001C0EB8"/>
    <w:rsid w:val="001E1C4C"/>
    <w:rsid w:val="001E323C"/>
    <w:rsid w:val="00210EBF"/>
    <w:rsid w:val="00230EBC"/>
    <w:rsid w:val="002422BC"/>
    <w:rsid w:val="002C4993"/>
    <w:rsid w:val="002E4376"/>
    <w:rsid w:val="002F35C4"/>
    <w:rsid w:val="00370000"/>
    <w:rsid w:val="00383D00"/>
    <w:rsid w:val="003B67E8"/>
    <w:rsid w:val="003C146D"/>
    <w:rsid w:val="003D5C21"/>
    <w:rsid w:val="003E5AC0"/>
    <w:rsid w:val="003E74A6"/>
    <w:rsid w:val="00407FAC"/>
    <w:rsid w:val="00412CCB"/>
    <w:rsid w:val="00425DDC"/>
    <w:rsid w:val="00434BD3"/>
    <w:rsid w:val="00475637"/>
    <w:rsid w:val="004772A9"/>
    <w:rsid w:val="004B4081"/>
    <w:rsid w:val="004C1169"/>
    <w:rsid w:val="004C5C86"/>
    <w:rsid w:val="004F2858"/>
    <w:rsid w:val="004F6E98"/>
    <w:rsid w:val="004F7443"/>
    <w:rsid w:val="005313A8"/>
    <w:rsid w:val="00540991"/>
    <w:rsid w:val="005609AD"/>
    <w:rsid w:val="00566678"/>
    <w:rsid w:val="00576F0D"/>
    <w:rsid w:val="00581668"/>
    <w:rsid w:val="0058677B"/>
    <w:rsid w:val="005924AD"/>
    <w:rsid w:val="0059778B"/>
    <w:rsid w:val="005B3EA5"/>
    <w:rsid w:val="005C0C27"/>
    <w:rsid w:val="005C62EA"/>
    <w:rsid w:val="005D67FB"/>
    <w:rsid w:val="005F6A20"/>
    <w:rsid w:val="005F746B"/>
    <w:rsid w:val="006124B2"/>
    <w:rsid w:val="00635618"/>
    <w:rsid w:val="006475AE"/>
    <w:rsid w:val="00683229"/>
    <w:rsid w:val="00684E27"/>
    <w:rsid w:val="00693342"/>
    <w:rsid w:val="006B108A"/>
    <w:rsid w:val="006B5031"/>
    <w:rsid w:val="006C4387"/>
    <w:rsid w:val="00704D04"/>
    <w:rsid w:val="007134C0"/>
    <w:rsid w:val="00744A0E"/>
    <w:rsid w:val="00761672"/>
    <w:rsid w:val="0076785E"/>
    <w:rsid w:val="0078607F"/>
    <w:rsid w:val="00792F5A"/>
    <w:rsid w:val="007B2AA2"/>
    <w:rsid w:val="007E2B26"/>
    <w:rsid w:val="007F01B8"/>
    <w:rsid w:val="007F7A87"/>
    <w:rsid w:val="008130DA"/>
    <w:rsid w:val="00825AEB"/>
    <w:rsid w:val="0082631D"/>
    <w:rsid w:val="00863D22"/>
    <w:rsid w:val="00874797"/>
    <w:rsid w:val="00876435"/>
    <w:rsid w:val="00896C7B"/>
    <w:rsid w:val="008C7AD5"/>
    <w:rsid w:val="0090544B"/>
    <w:rsid w:val="00925C06"/>
    <w:rsid w:val="00962D96"/>
    <w:rsid w:val="00986111"/>
    <w:rsid w:val="00993B56"/>
    <w:rsid w:val="009A5EF0"/>
    <w:rsid w:val="009D64F4"/>
    <w:rsid w:val="009F3F1D"/>
    <w:rsid w:val="00A05666"/>
    <w:rsid w:val="00A05A8A"/>
    <w:rsid w:val="00A22015"/>
    <w:rsid w:val="00A554E8"/>
    <w:rsid w:val="00A61B55"/>
    <w:rsid w:val="00A92E6E"/>
    <w:rsid w:val="00A945C0"/>
    <w:rsid w:val="00AB7238"/>
    <w:rsid w:val="00AD7556"/>
    <w:rsid w:val="00AF716D"/>
    <w:rsid w:val="00B16CD3"/>
    <w:rsid w:val="00B36979"/>
    <w:rsid w:val="00B56CA5"/>
    <w:rsid w:val="00B67AB1"/>
    <w:rsid w:val="00B76FA7"/>
    <w:rsid w:val="00B9190F"/>
    <w:rsid w:val="00BA6B7A"/>
    <w:rsid w:val="00BC418A"/>
    <w:rsid w:val="00BC6D19"/>
    <w:rsid w:val="00BF18A3"/>
    <w:rsid w:val="00BF3399"/>
    <w:rsid w:val="00C02355"/>
    <w:rsid w:val="00C225EE"/>
    <w:rsid w:val="00C23566"/>
    <w:rsid w:val="00C54EC7"/>
    <w:rsid w:val="00C8781B"/>
    <w:rsid w:val="00CC5FD2"/>
    <w:rsid w:val="00CE10E2"/>
    <w:rsid w:val="00D161C9"/>
    <w:rsid w:val="00D17970"/>
    <w:rsid w:val="00D44F2A"/>
    <w:rsid w:val="00D4535E"/>
    <w:rsid w:val="00D455E5"/>
    <w:rsid w:val="00D51099"/>
    <w:rsid w:val="00D51589"/>
    <w:rsid w:val="00D91827"/>
    <w:rsid w:val="00DC18C7"/>
    <w:rsid w:val="00DC75F2"/>
    <w:rsid w:val="00DE1663"/>
    <w:rsid w:val="00DE1AE3"/>
    <w:rsid w:val="00DF7C16"/>
    <w:rsid w:val="00E04D12"/>
    <w:rsid w:val="00E807B5"/>
    <w:rsid w:val="00E954C8"/>
    <w:rsid w:val="00EC6AE8"/>
    <w:rsid w:val="00ED27FC"/>
    <w:rsid w:val="00EF5403"/>
    <w:rsid w:val="00F42CC0"/>
    <w:rsid w:val="00F560E2"/>
    <w:rsid w:val="00F65362"/>
    <w:rsid w:val="00F75440"/>
    <w:rsid w:val="00F85594"/>
    <w:rsid w:val="00FE6333"/>
    <w:rsid w:val="00FE713F"/>
    <w:rsid w:val="00FE7722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26945"/>
  <w15:chartTrackingRefBased/>
  <w15:docId w15:val="{0E03AB63-D590-4D89-81A1-D03C76AD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C49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74F7D"/>
    <w:pPr>
      <w:keepNext/>
      <w:ind w:right="51"/>
      <w:jc w:val="center"/>
      <w:outlineLvl w:val="1"/>
    </w:pPr>
    <w:rPr>
      <w:rFonts w:ascii="Arial" w:hAnsi="Arial"/>
      <w:sz w:val="28"/>
      <w:szCs w:val="20"/>
      <w:lang w:val="uk-UA"/>
    </w:rPr>
  </w:style>
  <w:style w:type="paragraph" w:styleId="3">
    <w:name w:val="heading 3"/>
    <w:basedOn w:val="a"/>
    <w:next w:val="a"/>
    <w:qFormat/>
    <w:rsid w:val="00174F7D"/>
    <w:pPr>
      <w:keepNext/>
      <w:tabs>
        <w:tab w:val="left" w:pos="1276"/>
      </w:tabs>
      <w:autoSpaceDE w:val="0"/>
      <w:autoSpaceDN w:val="0"/>
      <w:spacing w:before="120"/>
      <w:jc w:val="center"/>
      <w:outlineLvl w:val="2"/>
    </w:pPr>
    <w:rPr>
      <w:b/>
      <w:bCs/>
      <w:sz w:val="20"/>
    </w:rPr>
  </w:style>
  <w:style w:type="paragraph" w:styleId="6">
    <w:name w:val="heading 6"/>
    <w:basedOn w:val="a"/>
    <w:next w:val="a"/>
    <w:qFormat/>
    <w:rsid w:val="00174F7D"/>
    <w:pPr>
      <w:keepNext/>
      <w:autoSpaceDE w:val="0"/>
      <w:autoSpaceDN w:val="0"/>
      <w:spacing w:line="168" w:lineRule="auto"/>
      <w:jc w:val="center"/>
      <w:outlineLvl w:val="5"/>
    </w:pPr>
    <w:rPr>
      <w:b/>
      <w:bCs/>
      <w:sz w:val="20"/>
      <w:szCs w:val="20"/>
      <w:lang w:val="uk-UA"/>
    </w:rPr>
  </w:style>
  <w:style w:type="paragraph" w:styleId="7">
    <w:name w:val="heading 7"/>
    <w:basedOn w:val="a"/>
    <w:next w:val="a"/>
    <w:qFormat/>
    <w:rsid w:val="00174F7D"/>
    <w:pPr>
      <w:keepNext/>
      <w:shd w:val="clear" w:color="auto" w:fill="FFFFFF"/>
      <w:autoSpaceDE w:val="0"/>
      <w:autoSpaceDN w:val="0"/>
      <w:jc w:val="center"/>
      <w:outlineLvl w:val="6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322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74F7D"/>
    <w:pPr>
      <w:autoSpaceDE w:val="0"/>
      <w:autoSpaceDN w:val="0"/>
      <w:jc w:val="center"/>
    </w:pPr>
    <w:rPr>
      <w:b/>
      <w:bCs/>
      <w:sz w:val="32"/>
      <w:szCs w:val="32"/>
      <w:lang w:val="uk-UA"/>
    </w:rPr>
  </w:style>
  <w:style w:type="paragraph" w:styleId="a5">
    <w:name w:val="Body Text Indent"/>
    <w:basedOn w:val="a"/>
    <w:rsid w:val="00174F7D"/>
    <w:pPr>
      <w:spacing w:after="120"/>
      <w:ind w:left="283"/>
    </w:pPr>
  </w:style>
  <w:style w:type="paragraph" w:styleId="20">
    <w:name w:val="Body Text 2"/>
    <w:basedOn w:val="a"/>
    <w:rsid w:val="00174F7D"/>
    <w:pPr>
      <w:spacing w:after="120" w:line="480" w:lineRule="auto"/>
    </w:pPr>
  </w:style>
  <w:style w:type="paragraph" w:styleId="a6">
    <w:name w:val="header"/>
    <w:basedOn w:val="a"/>
    <w:rsid w:val="00174F7D"/>
    <w:pPr>
      <w:tabs>
        <w:tab w:val="center" w:pos="4320"/>
        <w:tab w:val="right" w:pos="8640"/>
      </w:tabs>
    </w:pPr>
    <w:rPr>
      <w:rFonts w:ascii="TimesET" w:hAnsi="TimesET"/>
      <w:sz w:val="22"/>
      <w:szCs w:val="20"/>
    </w:rPr>
  </w:style>
  <w:style w:type="paragraph" w:styleId="a7">
    <w:name w:val="caption"/>
    <w:basedOn w:val="a"/>
    <w:next w:val="a"/>
    <w:qFormat/>
    <w:rsid w:val="00174F7D"/>
    <w:pPr>
      <w:autoSpaceDE w:val="0"/>
      <w:autoSpaceDN w:val="0"/>
    </w:pPr>
    <w:rPr>
      <w:b/>
      <w:bCs/>
      <w:sz w:val="20"/>
      <w:lang w:val="uk-UA"/>
    </w:rPr>
  </w:style>
  <w:style w:type="paragraph" w:styleId="a8">
    <w:name w:val="Block Text"/>
    <w:basedOn w:val="a"/>
    <w:rsid w:val="00174F7D"/>
    <w:pPr>
      <w:tabs>
        <w:tab w:val="left" w:pos="1276"/>
      </w:tabs>
      <w:ind w:left="113" w:right="113"/>
      <w:jc w:val="center"/>
    </w:pPr>
    <w:rPr>
      <w:rFonts w:ascii="Arial" w:hAnsi="Arial" w:cs="Arial"/>
      <w:sz w:val="20"/>
      <w:szCs w:val="20"/>
    </w:rPr>
  </w:style>
  <w:style w:type="character" w:styleId="a9">
    <w:name w:val="Emphasis"/>
    <w:qFormat/>
    <w:rsid w:val="00F65362"/>
    <w:rPr>
      <w:i/>
      <w:iCs/>
    </w:rPr>
  </w:style>
  <w:style w:type="character" w:styleId="aa">
    <w:name w:val="Hyperlink"/>
    <w:uiPriority w:val="99"/>
    <w:rsid w:val="00F65362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1B63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63EC"/>
    <w:rPr>
      <w:sz w:val="24"/>
      <w:szCs w:val="24"/>
    </w:rPr>
  </w:style>
  <w:style w:type="paragraph" w:styleId="ad">
    <w:name w:val="Normal (Web)"/>
    <w:basedOn w:val="a"/>
    <w:uiPriority w:val="99"/>
    <w:unhideWhenUsed/>
    <w:rsid w:val="005C62EA"/>
    <w:pPr>
      <w:spacing w:before="100" w:beforeAutospacing="1" w:after="100" w:afterAutospacing="1"/>
    </w:pPr>
    <w:rPr>
      <w:rFonts w:eastAsia="Calibri"/>
    </w:rPr>
  </w:style>
  <w:style w:type="paragraph" w:styleId="ae">
    <w:name w:val="Plain Text"/>
    <w:basedOn w:val="a"/>
    <w:link w:val="af"/>
    <w:uiPriority w:val="99"/>
    <w:unhideWhenUsed/>
    <w:rsid w:val="005C62EA"/>
    <w:rPr>
      <w:rFonts w:ascii="Arial Narrow" w:eastAsia="Calibri" w:hAnsi="Arial Narrow"/>
      <w:b/>
      <w:sz w:val="21"/>
      <w:szCs w:val="21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">
    <w:name w:val="Текст Знак"/>
    <w:link w:val="ae"/>
    <w:uiPriority w:val="99"/>
    <w:rsid w:val="005C62EA"/>
    <w:rPr>
      <w:rFonts w:ascii="Arial Narrow" w:eastAsia="Calibri" w:hAnsi="Arial Narrow" w:cs="Times New Roman"/>
      <w:b/>
      <w:sz w:val="21"/>
      <w:szCs w:val="21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-1">
    <w:name w:val="Dark List Accent 1"/>
    <w:basedOn w:val="a1"/>
    <w:uiPriority w:val="70"/>
    <w:rsid w:val="001E1C4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character" w:customStyle="1" w:styleId="10">
    <w:name w:val="Заголовок 1 Знак"/>
    <w:link w:val="1"/>
    <w:rsid w:val="002C49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TOC Heading"/>
    <w:basedOn w:val="1"/>
    <w:next w:val="a"/>
    <w:uiPriority w:val="39"/>
    <w:qFormat/>
    <w:rsid w:val="002C499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f1">
    <w:name w:val="Знак"/>
    <w:basedOn w:val="a"/>
    <w:rsid w:val="004772A9"/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rsid w:val="0081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semiHidden/>
    <w:rsid w:val="0082631D"/>
    <w:rPr>
      <w:sz w:val="20"/>
      <w:szCs w:val="20"/>
    </w:rPr>
  </w:style>
  <w:style w:type="character" w:styleId="af4">
    <w:name w:val="footnote reference"/>
    <w:semiHidden/>
    <w:rsid w:val="0082631D"/>
    <w:rPr>
      <w:vertAlign w:val="superscript"/>
    </w:rPr>
  </w:style>
  <w:style w:type="paragraph" w:customStyle="1" w:styleId="af5">
    <w:name w:val="Знак"/>
    <w:basedOn w:val="a"/>
    <w:rsid w:val="008263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page number"/>
    <w:basedOn w:val="a0"/>
    <w:rsid w:val="00566678"/>
  </w:style>
  <w:style w:type="character" w:styleId="af7">
    <w:name w:val="annotation reference"/>
    <w:rsid w:val="00E807B5"/>
    <w:rPr>
      <w:sz w:val="16"/>
      <w:szCs w:val="16"/>
    </w:rPr>
  </w:style>
  <w:style w:type="paragraph" w:styleId="af8">
    <w:name w:val="annotation text"/>
    <w:basedOn w:val="a"/>
    <w:link w:val="af9"/>
    <w:rsid w:val="00E807B5"/>
    <w:rPr>
      <w:sz w:val="20"/>
      <w:szCs w:val="20"/>
    </w:rPr>
  </w:style>
  <w:style w:type="character" w:customStyle="1" w:styleId="af9">
    <w:name w:val="Текст примечания Знак"/>
    <w:link w:val="af8"/>
    <w:rsid w:val="00E807B5"/>
    <w:rPr>
      <w:lang w:val="ru-RU" w:eastAsia="ru-RU"/>
    </w:rPr>
  </w:style>
  <w:style w:type="paragraph" w:styleId="afa">
    <w:name w:val="annotation subject"/>
    <w:basedOn w:val="af8"/>
    <w:next w:val="af8"/>
    <w:link w:val="afb"/>
    <w:rsid w:val="00E807B5"/>
    <w:rPr>
      <w:b/>
      <w:bCs/>
    </w:rPr>
  </w:style>
  <w:style w:type="character" w:customStyle="1" w:styleId="afb">
    <w:name w:val="Тема примечания Знак"/>
    <w:link w:val="afa"/>
    <w:rsid w:val="00E807B5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26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5" w:color="BAD5F4"/>
            <w:bottom w:val="none" w:sz="0" w:space="0" w:color="auto"/>
            <w:right w:val="single" w:sz="4" w:space="5" w:color="BAD5F4"/>
          </w:divBdr>
        </w:div>
      </w:divsChild>
    </w:div>
    <w:div w:id="2097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4.wmf"/><Relationship Id="rId10" Type="http://schemas.openxmlformats.org/officeDocument/2006/relationships/image" Target="media/image5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control" Target="activeX/activeX9.xml"/><Relationship Id="rId30" Type="http://schemas.openxmlformats.org/officeDocument/2006/relationships/image" Target="media/image15.wmf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90F3-4DE7-46FA-86CF-9738D23B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799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панове</vt:lpstr>
    </vt:vector>
  </TitlesOfParts>
  <Company>Bank Prestige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панове</dc:title>
  <dc:subject/>
  <dc:creator>RYanovskiy</dc:creator>
  <cp:keywords/>
  <cp:lastModifiedBy>Матвієнко Павло Миколайович</cp:lastModifiedBy>
  <cp:revision>4</cp:revision>
  <cp:lastPrinted>2018-05-11T09:35:00Z</cp:lastPrinted>
  <dcterms:created xsi:type="dcterms:W3CDTF">2024-02-07T14:23:00Z</dcterms:created>
  <dcterms:modified xsi:type="dcterms:W3CDTF">2024-08-21T07:51:00Z</dcterms:modified>
</cp:coreProperties>
</file>