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84" w:rsidRDefault="00B92084">
      <w:pPr>
        <w:ind w:left="567" w:hanging="567"/>
        <w:jc w:val="right"/>
        <w:rPr>
          <w:i/>
          <w:sz w:val="22"/>
          <w:szCs w:val="22"/>
          <w:lang w:val="uk-UA"/>
        </w:rPr>
      </w:pPr>
    </w:p>
    <w:p w:rsidR="00B92084" w:rsidRDefault="00B92084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bookmarkStart w:id="0" w:name="_heading=h.gjdgxs" w:colFirst="0" w:colLast="0"/>
      <w:bookmarkEnd w:id="0"/>
    </w:p>
    <w:p w:rsidR="00B92084" w:rsidRDefault="00B92084">
      <w:pPr>
        <w:tabs>
          <w:tab w:val="left" w:pos="4065"/>
        </w:tabs>
        <w:ind w:left="-787" w:firstLine="787"/>
        <w:jc w:val="right"/>
        <w:rPr>
          <w:i/>
          <w:color w:val="00B0F0"/>
          <w:sz w:val="20"/>
          <w:szCs w:val="20"/>
          <w:lang w:val="uk-UA"/>
        </w:rPr>
      </w:pPr>
      <w:bookmarkStart w:id="1" w:name="_GoBack"/>
      <w:bookmarkEnd w:id="1"/>
    </w:p>
    <w:p w:rsidR="00B92084" w:rsidRDefault="00FB00FE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>
        <w:rPr>
          <w:i/>
          <w:color w:val="00B0F0"/>
          <w:sz w:val="20"/>
          <w:szCs w:val="20"/>
          <w:lang w:val="uk-UA"/>
        </w:rPr>
        <w:t xml:space="preserve">Додаток 12 </w:t>
      </w:r>
      <w:r>
        <w:rPr>
          <w:i/>
          <w:color w:val="808080"/>
          <w:sz w:val="20"/>
          <w:szCs w:val="20"/>
          <w:lang w:val="uk-UA"/>
        </w:rPr>
        <w:t>до Публічної пропозиції АБ «УКРГАЗБАНК»</w:t>
      </w:r>
    </w:p>
    <w:p w:rsidR="00B92084" w:rsidRDefault="00FB00FE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>
        <w:rPr>
          <w:i/>
          <w:color w:val="808080"/>
          <w:sz w:val="20"/>
          <w:szCs w:val="20"/>
          <w:lang w:val="uk-UA"/>
        </w:rPr>
        <w:t xml:space="preserve"> на укладання договору комплексного банківського обслуговування</w:t>
      </w:r>
    </w:p>
    <w:p w:rsidR="00B92084" w:rsidRDefault="00FB00FE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2022475</wp:posOffset>
            </wp:positionH>
            <wp:positionV relativeFrom="paragraph">
              <wp:posOffset>19050</wp:posOffset>
            </wp:positionV>
            <wp:extent cx="2649220" cy="459105"/>
            <wp:effectExtent l="0" t="0" r="0" b="0"/>
            <wp:wrapNone/>
            <wp:docPr id="1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9490" cy="459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084" w:rsidRDefault="00B92084">
      <w:pPr>
        <w:tabs>
          <w:tab w:val="left" w:pos="6840"/>
        </w:tabs>
        <w:rPr>
          <w:sz w:val="18"/>
          <w:szCs w:val="18"/>
          <w:lang w:val="uk-UA"/>
        </w:rPr>
      </w:pPr>
    </w:p>
    <w:p w:rsidR="00B92084" w:rsidRDefault="00B92084">
      <w:pPr>
        <w:tabs>
          <w:tab w:val="left" w:pos="4065"/>
        </w:tabs>
        <w:ind w:left="284"/>
        <w:rPr>
          <w:i/>
          <w:color w:val="00B050"/>
          <w:sz w:val="16"/>
          <w:szCs w:val="16"/>
          <w:lang w:val="uk-UA"/>
        </w:rPr>
      </w:pPr>
    </w:p>
    <w:p w:rsidR="00B92084" w:rsidRDefault="00FB00FE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  <w:r>
        <w:rPr>
          <w:i/>
          <w:color w:val="00B050"/>
          <w:sz w:val="18"/>
          <w:szCs w:val="18"/>
          <w:lang w:val="uk-UA"/>
        </w:rPr>
        <w:t>Примітки та пояснення зеленого кольору видаляються.</w:t>
      </w:r>
    </w:p>
    <w:p w:rsidR="00B92084" w:rsidRDefault="00FB00FE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  <w:r>
        <w:rPr>
          <w:i/>
          <w:color w:val="00B050"/>
          <w:sz w:val="18"/>
          <w:szCs w:val="18"/>
          <w:lang w:val="uk-UA"/>
        </w:rPr>
        <w:t>При оформленні Клопотання обираються необхідні значення, в залежності від потреб Клієнта, інші значення можуть видалятися з документу</w:t>
      </w:r>
    </w:p>
    <w:p w:rsidR="00B92084" w:rsidRDefault="00B92084">
      <w:pPr>
        <w:tabs>
          <w:tab w:val="left" w:pos="6840"/>
        </w:tabs>
        <w:rPr>
          <w:sz w:val="18"/>
          <w:szCs w:val="18"/>
          <w:lang w:val="uk-UA"/>
        </w:rPr>
      </w:pPr>
    </w:p>
    <w:p w:rsidR="00B92084" w:rsidRDefault="00FB00FE">
      <w:pPr>
        <w:tabs>
          <w:tab w:val="left" w:pos="6840"/>
        </w:tabs>
        <w:jc w:val="center"/>
        <w:rPr>
          <w:b/>
          <w:sz w:val="18"/>
          <w:szCs w:val="18"/>
          <w:lang w:val="uk-UA"/>
        </w:rPr>
      </w:pPr>
      <w:r>
        <w:rPr>
          <w:b/>
          <w:sz w:val="20"/>
          <w:szCs w:val="20"/>
          <w:lang w:val="uk-UA"/>
        </w:rPr>
        <w:t xml:space="preserve">КЛОПОТАННЯ ПРО ВНЕСЕННЯ ЗМІН ДО УМОВ ВКЛАДУ </w:t>
      </w:r>
      <w:r>
        <w:rPr>
          <w:b/>
          <w:sz w:val="18"/>
          <w:szCs w:val="18"/>
          <w:lang w:val="uk-UA"/>
        </w:rPr>
        <w:t xml:space="preserve">№_____ </w:t>
      </w:r>
    </w:p>
    <w:p w:rsidR="00B92084" w:rsidRDefault="00FB00FE">
      <w:pPr>
        <w:tabs>
          <w:tab w:val="left" w:pos="6840"/>
        </w:tabs>
        <w:ind w:firstLine="708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м. __________________</w:t>
      </w:r>
      <w:r>
        <w:rPr>
          <w:sz w:val="18"/>
          <w:szCs w:val="18"/>
          <w:lang w:val="uk-UA"/>
        </w:rPr>
        <w:tab/>
        <w:t>Дата заповнення: "_____" ____________ 20___ р.</w: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0</wp:posOffset>
                </wp:positionV>
                <wp:extent cx="352425" cy="238125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2084" w:rsidRDefault="00B92084"/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499pt;margin-top:0pt;height:18.75pt;width:27.75pt;z-index:251660288;mso-width-relative:page;mso-height-relative:page;" filled="f" stroked="f" coordsize="21600,21600" o:gfxdata="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sMbme2gAAAAgBAAAPAAAAAAAAAAEAIAAAACIAAABkcnMv&#10;ZG93bnJldi54bWxQSwECFAAUAAAACACHTuJAWEI+JAECAADQAwAADgAAAAAAAAABACAAAAApAQAA&#10;ZHJzL2Uyb0RvYy54bWxQSwUGAAAAAAYABgBZAQAAn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1199272"/>
                  </w:txbxContent>
                </v:textbox>
              </v:rect>
            </w:pict>
          </mc:Fallback>
        </mc:AlternateContent>
      </w:r>
    </w:p>
    <w:p w:rsidR="00B92084" w:rsidRDefault="00B92084">
      <w:pPr>
        <w:tabs>
          <w:tab w:val="left" w:pos="6840"/>
        </w:tabs>
        <w:rPr>
          <w:sz w:val="18"/>
          <w:szCs w:val="18"/>
          <w:lang w:val="uk-UA"/>
        </w:rPr>
      </w:pPr>
    </w:p>
    <w:tbl>
      <w:tblPr>
        <w:tblStyle w:val="Style41"/>
        <w:tblW w:w="1082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24"/>
      </w:tblGrid>
      <w:tr w:rsidR="00B92084">
        <w:tc>
          <w:tcPr>
            <w:tcW w:w="10824" w:type="dxa"/>
            <w:tcBorders>
              <w:bottom w:val="single" w:sz="4" w:space="0" w:color="000000"/>
            </w:tcBorders>
          </w:tcPr>
          <w:p w:rsidR="00B92084" w:rsidRDefault="00FB00FE">
            <w:pPr>
              <w:tabs>
                <w:tab w:val="left" w:pos="7740"/>
              </w:tabs>
              <w:rPr>
                <w:b/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18"/>
                <w:szCs w:val="18"/>
                <w:lang w:val="uk-UA"/>
              </w:rPr>
              <w:t>АБ «УКРГАЗБАНК»  (далі – Банк)</w:t>
            </w:r>
          </w:p>
        </w:tc>
      </w:tr>
    </w:tbl>
    <w:p w:rsidR="00B92084" w:rsidRDefault="00B92084">
      <w:pPr>
        <w:widowControl w:val="0"/>
        <w:spacing w:line="276" w:lineRule="auto"/>
        <w:rPr>
          <w:b/>
          <w:sz w:val="18"/>
          <w:szCs w:val="18"/>
          <w:lang w:val="uk-UA"/>
        </w:rPr>
      </w:pPr>
    </w:p>
    <w:tbl>
      <w:tblPr>
        <w:tblStyle w:val="Style42"/>
        <w:tblW w:w="109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26"/>
        <w:gridCol w:w="598"/>
        <w:gridCol w:w="2662"/>
        <w:gridCol w:w="1560"/>
        <w:gridCol w:w="2835"/>
      </w:tblGrid>
      <w:tr w:rsidR="00B92084">
        <w:trPr>
          <w:trHeight w:val="230"/>
        </w:trPr>
        <w:tc>
          <w:tcPr>
            <w:tcW w:w="10915" w:type="dxa"/>
            <w:gridSpan w:val="6"/>
            <w:shd w:val="clear" w:color="auto" w:fill="BDD7EE"/>
          </w:tcPr>
          <w:p w:rsidR="00B92084" w:rsidRDefault="00FB00FE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i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Дані Клієнта (далі – Вкладник)</w:t>
            </w:r>
          </w:p>
        </w:tc>
      </w:tr>
      <w:tr w:rsidR="00B92084">
        <w:trPr>
          <w:trHeight w:val="230"/>
        </w:trPr>
        <w:tc>
          <w:tcPr>
            <w:tcW w:w="2834" w:type="dxa"/>
            <w:vMerge w:val="restart"/>
            <w:shd w:val="clear" w:color="auto" w:fill="auto"/>
          </w:tcPr>
          <w:p w:rsidR="00B92084" w:rsidRDefault="00FB00F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Повне найменування</w:t>
            </w:r>
          </w:p>
        </w:tc>
        <w:tc>
          <w:tcPr>
            <w:tcW w:w="8081" w:type="dxa"/>
            <w:gridSpan w:val="5"/>
            <w:shd w:val="clear" w:color="auto" w:fill="auto"/>
          </w:tcPr>
          <w:p w:rsidR="00B92084" w:rsidRDefault="00B92084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  <w:p w:rsidR="00B92084" w:rsidRDefault="00B92084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</w:tc>
      </w:tr>
      <w:tr w:rsidR="00B92084" w:rsidRPr="00F577FA">
        <w:trPr>
          <w:trHeight w:val="144"/>
        </w:trPr>
        <w:tc>
          <w:tcPr>
            <w:tcW w:w="2834" w:type="dxa"/>
            <w:vMerge/>
            <w:shd w:val="clear" w:color="auto" w:fill="auto"/>
          </w:tcPr>
          <w:p w:rsidR="00B92084" w:rsidRDefault="00B92084">
            <w:pPr>
              <w:widowControl w:val="0"/>
              <w:spacing w:line="276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081" w:type="dxa"/>
            <w:gridSpan w:val="5"/>
            <w:shd w:val="clear" w:color="auto" w:fill="auto"/>
          </w:tcPr>
          <w:p w:rsidR="00B92084" w:rsidRDefault="00FB00FE">
            <w:pPr>
              <w:ind w:left="-58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sz w:val="14"/>
                <w:szCs w:val="14"/>
                <w:lang w:val="uk-UA"/>
              </w:rPr>
              <w:t>(зазначається повне і точне найменування юридичної особи / відокремленого підрозділу/прізвище, ім'я, по батькові  фізичної особи підприємця)</w:t>
            </w:r>
          </w:p>
        </w:tc>
      </w:tr>
      <w:tr w:rsidR="00B92084">
        <w:trPr>
          <w:trHeight w:val="414"/>
        </w:trPr>
        <w:tc>
          <w:tcPr>
            <w:tcW w:w="808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>
              <w:rPr>
                <w:sz w:val="18"/>
                <w:szCs w:val="18"/>
                <w:vertAlign w:val="superscript"/>
                <w:lang w:val="uk-UA"/>
              </w:rPr>
              <w:footnoteReference w:id="1"/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i/>
                <w:sz w:val="18"/>
                <w:szCs w:val="18"/>
                <w:lang w:val="uk-UA"/>
              </w:rPr>
              <w:t>(за наявності)</w:t>
            </w:r>
            <w:r>
              <w:rPr>
                <w:sz w:val="18"/>
                <w:szCs w:val="18"/>
                <w:lang w:val="uk-UA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B92084">
        <w:trPr>
          <w:trHeight w:val="27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Місцезнаходження: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B92084">
        <w:trPr>
          <w:trHeight w:val="271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Поштова адреса: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B92084">
        <w:trPr>
          <w:trHeight w:val="289"/>
        </w:trPr>
        <w:tc>
          <w:tcPr>
            <w:tcW w:w="652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ІПН </w:t>
            </w:r>
            <w:r>
              <w:rPr>
                <w:i/>
                <w:sz w:val="18"/>
                <w:szCs w:val="18"/>
                <w:lang w:val="uk-UA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B92084">
        <w:trPr>
          <w:trHeight w:val="168"/>
        </w:trPr>
        <w:tc>
          <w:tcPr>
            <w:tcW w:w="3858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Телефон/телефон-факс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B92084">
        <w:trPr>
          <w:trHeight w:val="185"/>
        </w:trPr>
        <w:tc>
          <w:tcPr>
            <w:tcW w:w="3858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Електронна пошта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</w:tbl>
    <w:p w:rsidR="00B92084" w:rsidRDefault="00B92084">
      <w:pPr>
        <w:widowControl w:val="0"/>
        <w:spacing w:line="276" w:lineRule="auto"/>
        <w:rPr>
          <w:sz w:val="18"/>
          <w:szCs w:val="18"/>
          <w:lang w:val="uk-UA"/>
        </w:rPr>
      </w:pPr>
    </w:p>
    <w:tbl>
      <w:tblPr>
        <w:tblStyle w:val="Style43"/>
        <w:tblW w:w="1082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24"/>
      </w:tblGrid>
      <w:tr w:rsidR="00B92084">
        <w:tc>
          <w:tcPr>
            <w:tcW w:w="10824" w:type="dxa"/>
            <w:shd w:val="clear" w:color="auto" w:fill="BDD7EE"/>
          </w:tcPr>
          <w:p w:rsidR="00B92084" w:rsidRDefault="00FB00FE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Просимо змінити  умови Вкладу, залученого на підставі Договору №___________________ від ___.___.20__р.: </w:t>
            </w:r>
          </w:p>
          <w:p w:rsidR="00B92084" w:rsidRDefault="00FB00FE">
            <w:pPr>
              <w:tabs>
                <w:tab w:val="left" w:pos="459"/>
              </w:tabs>
              <w:ind w:left="302"/>
              <w:rPr>
                <w:b/>
                <w:sz w:val="18"/>
                <w:szCs w:val="18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Якщо змінюються реквізити/умови визначені Заявою/Заявами на розміщення траншу/траншів додається наступний текст, в іншому випадку текст нижче видаляється&gt;</w:t>
            </w:r>
          </w:p>
          <w:p w:rsidR="00B92084" w:rsidRDefault="00FB00FE">
            <w:pPr>
              <w:tabs>
                <w:tab w:val="left" w:pos="459"/>
              </w:tabs>
              <w:ind w:left="302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та Заяви на розміщення траншу №_____________ від _____._____.20___р. :</w:t>
            </w:r>
          </w:p>
        </w:tc>
      </w:tr>
    </w:tbl>
    <w:p w:rsidR="00B92084" w:rsidRDefault="00B92084">
      <w:pPr>
        <w:widowControl w:val="0"/>
        <w:spacing w:line="276" w:lineRule="auto"/>
        <w:rPr>
          <w:b/>
          <w:sz w:val="18"/>
          <w:szCs w:val="18"/>
          <w:lang w:val="uk-UA"/>
        </w:rPr>
      </w:pPr>
    </w:p>
    <w:tbl>
      <w:tblPr>
        <w:tblStyle w:val="Style44"/>
        <w:tblW w:w="109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B92084">
        <w:trPr>
          <w:trHeight w:val="691"/>
        </w:trPr>
        <w:tc>
          <w:tcPr>
            <w:tcW w:w="10915" w:type="dxa"/>
            <w:tcBorders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Обрати один, або декілька з запропонованих варіантів, невикористанні варіанти прибираються&gt;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Поповнити Вклад 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val="uk-UA"/>
              </w:rPr>
              <w:t>Пролонгувати строк зберігання грошових коштів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val="uk-UA"/>
              </w:rPr>
              <w:t>Змінити розмір процентної ставки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val="uk-UA"/>
              </w:rPr>
              <w:t>Змінити реквізити рахунку для розміщення та/або виплати процентів та суми Вкладу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val="uk-UA"/>
              </w:rPr>
              <w:t>Зміна строку дії Вкладу (в разі його збільшення)</w:t>
            </w:r>
          </w:p>
          <w:p w:rsidR="00B92084" w:rsidRDefault="00FB00FE">
            <w:pPr>
              <w:rPr>
                <w:i/>
                <w:color w:val="00B050"/>
                <w:sz w:val="18"/>
                <w:szCs w:val="18"/>
                <w:lang w:val="uk-UA"/>
              </w:rPr>
            </w:pPr>
            <w:r>
              <w:rPr>
                <w:rFonts w:ascii="Wingdings 2" w:eastAsia="Wingdings 2" w:hAnsi="Wingdings 2" w:cs="Wingdings 2"/>
              </w:rPr>
              <w:t>🗆</w:t>
            </w:r>
            <w:proofErr w:type="spellStart"/>
            <w:r>
              <w:rPr>
                <w:sz w:val="18"/>
                <w:szCs w:val="18"/>
              </w:rPr>
              <w:t>Зменшення</w:t>
            </w:r>
            <w:proofErr w:type="spellEnd"/>
            <w:r>
              <w:rPr>
                <w:sz w:val="18"/>
                <w:szCs w:val="18"/>
              </w:rPr>
              <w:t xml:space="preserve"> строку </w:t>
            </w:r>
            <w:proofErr w:type="spellStart"/>
            <w:r>
              <w:rPr>
                <w:sz w:val="18"/>
                <w:szCs w:val="18"/>
              </w:rPr>
              <w:t>зберігання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грошових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коштів</w:t>
            </w:r>
            <w:proofErr w:type="spellEnd"/>
            <w:r>
              <w:rPr>
                <w:sz w:val="18"/>
                <w:szCs w:val="18"/>
              </w:rPr>
              <w:t xml:space="preserve"> Вкладу</w:t>
            </w:r>
          </w:p>
          <w:p w:rsidR="00B92084" w:rsidRDefault="00FB00FE">
            <w:pPr>
              <w:rPr>
                <w:rFonts w:eastAsia="Wingdings 2"/>
                <w:sz w:val="18"/>
                <w:szCs w:val="18"/>
                <w:lang w:val="uk-UA"/>
              </w:rPr>
            </w:pPr>
            <w:r>
              <w:rPr>
                <w:rFonts w:ascii="Wingdings 2" w:eastAsia="Wingdings 2" w:hAnsi="Wingdings 2" w:cs="Wingdings 2"/>
              </w:rPr>
              <w:t>🗆</w:t>
            </w:r>
            <w:proofErr w:type="spellStart"/>
            <w:r>
              <w:rPr>
                <w:rFonts w:eastAsia="Wingdings 2"/>
                <w:sz w:val="18"/>
                <w:szCs w:val="18"/>
              </w:rPr>
              <w:t>Припинення</w:t>
            </w:r>
            <w:proofErr w:type="spellEnd"/>
            <w:r>
              <w:rPr>
                <w:rFonts w:eastAsia="Wingdings 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Wingdings 2"/>
                <w:sz w:val="18"/>
                <w:szCs w:val="18"/>
              </w:rPr>
              <w:t>дії</w:t>
            </w:r>
            <w:proofErr w:type="spellEnd"/>
            <w:r>
              <w:rPr>
                <w:rFonts w:eastAsia="Wingdings 2"/>
                <w:sz w:val="18"/>
                <w:szCs w:val="18"/>
              </w:rPr>
              <w:t xml:space="preserve"> Договору за </w:t>
            </w:r>
            <w:proofErr w:type="spellStart"/>
            <w:r>
              <w:rPr>
                <w:rFonts w:eastAsia="Wingdings 2"/>
                <w:sz w:val="18"/>
                <w:szCs w:val="18"/>
              </w:rPr>
              <w:t>згодою</w:t>
            </w:r>
            <w:proofErr w:type="spellEnd"/>
            <w:r>
              <w:rPr>
                <w:rFonts w:eastAsia="Wingdings 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Wingdings 2"/>
                <w:sz w:val="18"/>
                <w:szCs w:val="18"/>
              </w:rPr>
              <w:t>Сторін</w:t>
            </w:r>
            <w:proofErr w:type="spellEnd"/>
          </w:p>
          <w:p w:rsidR="00B92084" w:rsidRDefault="00FB00FE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</w:rPr>
              <w:t>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Інше</w:t>
            </w:r>
            <w:r>
              <w:t xml:space="preserve"> ______________________________________________________________________________ </w:t>
            </w:r>
            <w:r>
              <w:rPr>
                <w:i/>
                <w:color w:val="00B050"/>
                <w:sz w:val="16"/>
                <w:szCs w:val="16"/>
              </w:rPr>
              <w:t xml:space="preserve">(обирається в разі передачі депозиту в заставу в період дії Договору (в такому випадку в Клопотання додається блок з Заяви-договору про передачу в заставу), зміна назви Клієнта, зміна організаційної форми власності, зміна депозитного рахунку, зміна періодичності виплати процентів  та ін.) </w:t>
            </w:r>
          </w:p>
          <w:p w:rsidR="00B92084" w:rsidRDefault="00FB00F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3998" y="3780000"/>
                                <a:ext cx="6744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4pt;margin-top:5pt;height:1pt;width:0pt;z-index:251661312;mso-width-relative:page;mso-height-relative:page;" filled="f" stroked="t" coordsize="21600,21600" o:gfxdata="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LdUWtMAAAAFAQAADwAAAAAAAAABACAAAAAiAAAAZHJzL2Rvd25yZXYueG1sUEsBAhQAFAAA&#10;AAgAh07iQMjX23wtAgAAJgQAAA4AAAAAAAAAAQAgAAAAIgEAAGRycy9lMm9Eb2MueG1sUEsFBgAA&#10;AAAGAAYAWQEAAMEFAAAAAA==&#10;">
                      <v:fill on="f" focussize="0,0"/>
                      <v:stroke weight="1pt" color="#5B9BD5 [3204]" miterlimit="8" joinstyle="miter" startarrowwidth="narrow" startarrowlength="short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Сума поповнення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_______________________   ___________________________________________________  ______________</w:t>
            </w:r>
          </w:p>
          <w:p w:rsidR="00B92084" w:rsidRDefault="00FB00FE">
            <w:pPr>
              <w:widowControl w:val="0"/>
              <w:rPr>
                <w:color w:val="000000"/>
                <w:sz w:val="13"/>
                <w:szCs w:val="13"/>
                <w:lang w:val="uk-UA"/>
              </w:rPr>
            </w:pPr>
            <w:r>
              <w:rPr>
                <w:color w:val="000000"/>
                <w:sz w:val="13"/>
                <w:szCs w:val="13"/>
                <w:lang w:val="uk-UA"/>
              </w:rPr>
              <w:t xml:space="preserve">                                                                      (сума цифрами)                                                (сума прописом )                                                                                                                    ( валюта Вкладу)</w:t>
            </w:r>
          </w:p>
          <w:p w:rsidR="00B92084" w:rsidRDefault="00FB00FE">
            <w:pPr>
              <w:widowControl w:val="0"/>
              <w:tabs>
                <w:tab w:val="left" w:pos="1656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Дата поповнення</w:t>
            </w:r>
            <w:r>
              <w:rPr>
                <w:color w:val="000000"/>
                <w:sz w:val="18"/>
                <w:szCs w:val="18"/>
                <w:lang w:val="uk-UA"/>
              </w:rPr>
              <w:tab/>
              <w:t>з ____________________    Номер Депозитного рахунку для зарахування грошових коштів  Банком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</w:t>
            </w:r>
          </w:p>
          <w:p w:rsidR="00B92084" w:rsidRDefault="00FB00FE">
            <w:pPr>
              <w:widowControl w:val="0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0340" y="3780000"/>
                                <a:ext cx="6751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4pt;margin-top:5pt;height:1pt;width:0pt;z-index:251662336;mso-width-relative:page;mso-height-relative:page;" filled="f" stroked="t" coordsize="21600,21600" o:gfxdata="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Ut1Ra0wAAAAUBAAAPAAAAAAAAAAEAIAAAACIAAABkcnMvZG93bnJldi54bWxQSwECFAAUAAAA&#10;CACHTuJARwl40ywCAAAmBAAADgAAAAAAAAABACAAAAAiAQAAZHJzL2Uyb0RvYy54bWxQSwUGAAAA&#10;AAYABgBZAQAAwAUAAAAA&#10;">
                      <v:fill on="f" focussize="0,0"/>
                      <v:stroke weight="1pt" color="#5B9BD5 [3204]" miterlimit="8" joinstyle="miter" startarrowwidth="narrow" startarrowlength="short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B92084" w:rsidRDefault="00FB00FE">
            <w:pPr>
              <w:widowControl w:val="0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Пролонгований строк зберігання грошових коштів з ____.____.______ по ____.____.______ 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Сума грошових коштів на Депозитному рахунку з моменту пролонгації __</w:t>
            </w:r>
            <w:r>
              <w:rPr>
                <w:color w:val="000000"/>
                <w:sz w:val="20"/>
                <w:szCs w:val="20"/>
                <w:lang w:val="uk-UA"/>
              </w:rPr>
              <w:t>_________________________________________________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3"/>
                <w:szCs w:val="13"/>
                <w:lang w:val="uk-UA"/>
              </w:rPr>
              <w:t>(сума цифрами та прописом, валюта)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 (мінімальний залишок : 1 000 гривень; 200 доларів США; 200 євро).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Процентна ставка з моменту пролонгації: _________ % річних </w:t>
            </w:r>
            <w:r>
              <w:rPr>
                <w:i/>
                <w:color w:val="008000"/>
                <w:sz w:val="18"/>
                <w:szCs w:val="18"/>
                <w:lang w:val="uk-UA"/>
              </w:rPr>
              <w:t xml:space="preserve">або </w:t>
            </w:r>
            <w:r>
              <w:rPr>
                <w:color w:val="000000"/>
                <w:sz w:val="18"/>
                <w:szCs w:val="18"/>
                <w:lang w:val="uk-UA"/>
              </w:rPr>
              <w:t>під визначену на Сайті Банку ставку на дату пролонгації.</w:t>
            </w:r>
          </w:p>
          <w:p w:rsidR="004E0826" w:rsidRDefault="004E0826">
            <w:pPr>
              <w:rPr>
                <w:color w:val="000000"/>
                <w:sz w:val="18"/>
                <w:szCs w:val="18"/>
                <w:lang w:val="uk-UA"/>
              </w:rPr>
            </w:pPr>
          </w:p>
          <w:p w:rsidR="00B92084" w:rsidRDefault="00FB00FE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заповнюється за необхідності у випадку збільшення суми Вкладу в момент пролонгації &gt;</w:t>
            </w:r>
          </w:p>
          <w:p w:rsidR="00B97CC5" w:rsidRDefault="00FB00FE" w:rsidP="00F07E60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Сума поповнення грошових коштів в дату пролонгації:</w:t>
            </w:r>
            <w:r w:rsidR="00F07E60">
              <w:rPr>
                <w:i/>
                <w:color w:val="00B050"/>
                <w:sz w:val="16"/>
                <w:szCs w:val="16"/>
                <w:lang w:val="uk-UA"/>
              </w:rPr>
              <w:t xml:space="preserve">   </w:t>
            </w:r>
            <w:r w:rsidR="00B97CC5" w:rsidRPr="00B97CC5">
              <w:rPr>
                <w:i/>
                <w:sz w:val="16"/>
                <w:szCs w:val="16"/>
                <w:lang w:val="uk-UA"/>
              </w:rPr>
              <w:t>__________________________________________________________</w:t>
            </w:r>
            <w:r w:rsidR="00F07E60" w:rsidRPr="00B97CC5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F07E60" w:rsidRDefault="00F07E60" w:rsidP="00F07E60">
            <w:pPr>
              <w:rPr>
                <w:color w:val="000000"/>
                <w:sz w:val="20"/>
                <w:szCs w:val="20"/>
                <w:lang w:val="uk-UA"/>
              </w:rPr>
            </w:pPr>
            <w:r w:rsidRPr="00B97CC5">
              <w:rPr>
                <w:i/>
                <w:sz w:val="16"/>
                <w:szCs w:val="16"/>
                <w:lang w:val="uk-UA"/>
              </w:rPr>
              <w:t xml:space="preserve"> 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                                  </w:t>
            </w:r>
            <w:r w:rsidR="00B97CC5">
              <w:rPr>
                <w:i/>
                <w:color w:val="00B050"/>
                <w:sz w:val="16"/>
                <w:szCs w:val="16"/>
                <w:lang w:val="uk-UA"/>
              </w:rPr>
              <w:t xml:space="preserve">                                                                                              </w:t>
            </w:r>
            <w:r>
              <w:rPr>
                <w:color w:val="000000"/>
                <w:sz w:val="13"/>
                <w:szCs w:val="13"/>
                <w:lang w:val="uk-UA"/>
              </w:rPr>
              <w:t>(сума цифрами та прописом, валюта)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</w:t>
            </w:r>
          </w:p>
          <w:p w:rsidR="00B92084" w:rsidRPr="00B97CC5" w:rsidRDefault="00F07E60" w:rsidP="00F07E60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 w:rsidRPr="00B97CC5">
              <w:rPr>
                <w:i/>
                <w:color w:val="00B050"/>
                <w:sz w:val="16"/>
                <w:szCs w:val="16"/>
                <w:lang w:val="uk-UA"/>
              </w:rPr>
              <w:t xml:space="preserve"> (для вкладу «Класичний»: </w:t>
            </w:r>
            <w:r w:rsidR="00B97CC5" w:rsidRPr="00B97CC5">
              <w:rPr>
                <w:i/>
                <w:color w:val="00B050"/>
                <w:sz w:val="16"/>
                <w:szCs w:val="16"/>
                <w:lang w:val="uk-UA"/>
              </w:rPr>
              <w:t>загальна сума додаткових внесків протягом строку зберігання грошових коштів/пролонгованого строку зберігання грошових коштів не повинна перевищувати початкову суму розміщення при відкритті депозиту/останньої пролонгації депозиту</w:t>
            </w:r>
            <w:r w:rsidRPr="00B97CC5">
              <w:rPr>
                <w:i/>
                <w:color w:val="00B050"/>
                <w:sz w:val="16"/>
                <w:szCs w:val="16"/>
                <w:lang w:val="uk-UA"/>
              </w:rPr>
              <w:t>).</w:t>
            </w:r>
          </w:p>
          <w:p w:rsidR="00F07E60" w:rsidRPr="00B97CC5" w:rsidRDefault="00F07E60" w:rsidP="00F07E60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B92084" w:rsidRDefault="00FB00FE">
            <w:pPr>
              <w:rPr>
                <w:i/>
                <w:color w:val="008000"/>
                <w:sz w:val="20"/>
                <w:szCs w:val="2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додається в разі здійснення поповнення суми Вкладу  в момент пролонгації з рахунку в іншому банку&gt;</w:t>
            </w:r>
            <w:r>
              <w:rPr>
                <w:i/>
                <w:color w:val="008000"/>
                <w:sz w:val="20"/>
                <w:szCs w:val="20"/>
                <w:lang w:val="uk-UA"/>
              </w:rPr>
              <w:t xml:space="preserve"> 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Зобов’язуємось перерахувати грошові кошти на Депозитний рахунок, в порядку визначеному Договором.</w:t>
            </w:r>
          </w:p>
          <w:p w:rsidR="00B92084" w:rsidRDefault="00B92084">
            <w:pPr>
              <w:rPr>
                <w:i/>
                <w:color w:val="00B050"/>
                <w:sz w:val="16"/>
                <w:szCs w:val="16"/>
                <w:lang w:val="uk-UA"/>
              </w:rPr>
            </w:pPr>
          </w:p>
          <w:p w:rsidR="006D5395" w:rsidRPr="006D5395" w:rsidRDefault="006D5395" w:rsidP="006D5395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 w:rsidRPr="006D5395">
              <w:rPr>
                <w:i/>
                <w:color w:val="00B050"/>
                <w:sz w:val="16"/>
                <w:szCs w:val="16"/>
                <w:lang w:val="uk-UA"/>
              </w:rPr>
              <w:t xml:space="preserve">&lt;додається в разі поповнення суми Вкладу в момент пролонгації з рахунку відкритого в Банку &gt;: </w:t>
            </w:r>
          </w:p>
          <w:p w:rsidR="006D5395" w:rsidRPr="00FB2222" w:rsidRDefault="006D5395" w:rsidP="006D5395">
            <w:pPr>
              <w:rPr>
                <w:color w:val="000000"/>
                <w:sz w:val="18"/>
                <w:szCs w:val="18"/>
                <w:lang w:val="uk-UA"/>
              </w:rPr>
            </w:pPr>
            <w:r w:rsidRPr="00FB2222">
              <w:rPr>
                <w:color w:val="000000"/>
                <w:sz w:val="18"/>
                <w:szCs w:val="18"/>
                <w:lang w:val="uk-UA"/>
              </w:rPr>
              <w:lastRenderedPageBreak/>
              <w:t xml:space="preserve"> Поповнення коштів на Депозитн</w:t>
            </w:r>
            <w:r w:rsidR="00467619">
              <w:rPr>
                <w:color w:val="000000"/>
                <w:sz w:val="18"/>
                <w:szCs w:val="18"/>
                <w:lang w:val="uk-UA"/>
              </w:rPr>
              <w:t>ий</w:t>
            </w:r>
            <w:r w:rsidRPr="00FB2222">
              <w:rPr>
                <w:color w:val="000000"/>
                <w:sz w:val="18"/>
                <w:szCs w:val="18"/>
                <w:lang w:val="uk-UA"/>
              </w:rPr>
              <w:t xml:space="preserve"> рахун</w:t>
            </w:r>
            <w:r w:rsidR="00467619">
              <w:rPr>
                <w:color w:val="000000"/>
                <w:sz w:val="18"/>
                <w:szCs w:val="18"/>
                <w:lang w:val="uk-UA"/>
              </w:rPr>
              <w:t>ок</w:t>
            </w:r>
            <w:r w:rsidRPr="00FB2222">
              <w:rPr>
                <w:color w:val="000000"/>
                <w:sz w:val="18"/>
                <w:szCs w:val="18"/>
                <w:lang w:val="uk-UA"/>
              </w:rPr>
              <w:t xml:space="preserve"> в момент пролонгації шляхом здійснення Банком Дебетового переказу з поточного рахунку № UA ___________________________;</w:t>
            </w:r>
          </w:p>
          <w:p w:rsidR="006D5395" w:rsidRDefault="006D5395">
            <w:pPr>
              <w:rPr>
                <w:i/>
                <w:color w:val="00B050"/>
                <w:sz w:val="16"/>
                <w:szCs w:val="16"/>
                <w:lang w:val="uk-UA"/>
              </w:rPr>
            </w:pPr>
          </w:p>
          <w:p w:rsidR="00B92084" w:rsidRDefault="00FB00FE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заповнюється за необхідності у випадку зменшення суми Вкладу в момент пролонгації &gt;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Сума повернення грошових коштів в дату пролонгації__________________________________________________________________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3"/>
                <w:szCs w:val="13"/>
                <w:lang w:val="uk-UA"/>
              </w:rPr>
              <w:t>(сума цифрами та прописом, валюта)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</w:t>
            </w:r>
          </w:p>
          <w:p w:rsidR="00B92084" w:rsidRDefault="00FB00FE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доповнюється в разі здійснення виплати % в дату пролонгації, якщо встановлена періодичність виплати процентів «в кінці строку»&gt;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Здійснити виплату нарахованих процентів в дату пролонгації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так  </w:t>
            </w:r>
          </w:p>
          <w:p w:rsidR="00B92084" w:rsidRDefault="00FB00FE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доповнюється в разі здійснення часткового повернення суми Вкладу та/або виплати  нарахованих % в дату пролонгації&gt;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Номер поточного рахунку на повернення грошових коштів/виплати  нарахованих процентів  в момент пролонгації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№ UA________________________.</w:t>
            </w:r>
          </w:p>
          <w:p w:rsidR="00B92084" w:rsidRDefault="00B92084">
            <w:pPr>
              <w:rPr>
                <w:color w:val="000000"/>
                <w:sz w:val="18"/>
                <w:szCs w:val="18"/>
                <w:lang w:val="uk-UA"/>
              </w:rPr>
            </w:pPr>
          </w:p>
          <w:p w:rsidR="00B92084" w:rsidRDefault="00FB00F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41130" y="3780000"/>
                                <a:ext cx="6809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-0.95pt;margin-top:5pt;height:1pt;width:0pt;z-index:251663360;mso-width-relative:page;mso-height-relative:page;" filled="f" stroked="t" coordsize="21600,21600" o:gfxdata="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a3O+9UAAAAHAQAADwAAAAAAAAABACAAAAAiAAAAZHJzL2Rvd25yZXYueG1sUEsBAhQAFAAA&#10;AAgAh07iQERZKzIrAgAAJgQAAA4AAAAAAAAAAQAgAAAAJAEAAGRycy9lMm9Eb2MueG1sUEsFBgAA&#10;AAAGAAYAWQEAAMEFAAAAAA==&#10;">
                      <v:fill on="f" focussize="0,0"/>
                      <v:stroke weight="1pt" color="#5B9BD5 [3204]" miterlimit="8" joinstyle="miter" startarrowwidth="narrow" startarrowlength="short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&lt; доповнюється в разі зміни % ставки не  в дату пролонгації &gt;</w:t>
            </w:r>
            <w:r>
              <w:rPr>
                <w:i/>
                <w:color w:val="008000"/>
                <w:sz w:val="20"/>
                <w:szCs w:val="20"/>
                <w:lang w:val="uk-UA"/>
              </w:rPr>
              <w:t xml:space="preserve"> 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Нова процентна ставка погоджена з Банком _______________% річних. </w: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41448" y="3780000"/>
                                <a:ext cx="6809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-0.95pt;margin-top:12pt;height:1pt;width:0pt;z-index:251664384;mso-width-relative:page;mso-height-relative:page;" filled="f" stroked="t" coordsize="21600,21600" o:gfxdata="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yjDKzVAAAABwEAAA8AAAAAAAAAAQAgAAAAIgAAAGRycy9kb3ducmV2LnhtbFBLAQIUABQA&#10;AAAIAIdO4kAddHJ9LAIAACQEAAAOAAAAAAAAAAEAIAAAACQBAABkcnMvZTJvRG9jLnhtbFBLBQYA&#10;AAAABgAGAFkBAADCBQAAAAA=&#10;">
                      <v:fill on="f" focussize="0,0"/>
                      <v:stroke weight="1pt" color="#5B9BD5 [3204]" miterlimit="8" joinstyle="miter" startarrowwidth="narrow" startarrowlength="short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B92084" w:rsidRDefault="00B92084">
            <w:pPr>
              <w:rPr>
                <w:color w:val="000000"/>
                <w:sz w:val="18"/>
                <w:szCs w:val="18"/>
                <w:lang w:val="uk-UA"/>
              </w:rPr>
            </w:pPr>
          </w:p>
          <w:p w:rsidR="00B92084" w:rsidRDefault="00FB00FE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color w:val="000000"/>
                <w:sz w:val="18"/>
                <w:szCs w:val="18"/>
                <w:lang w:val="uk-UA"/>
              </w:rPr>
              <w:t xml:space="preserve">Нові реквізити Рахунку для:  </w:t>
            </w:r>
          </w:p>
          <w:p w:rsidR="00B92084" w:rsidRDefault="00FB00FE">
            <w:pPr>
              <w:tabs>
                <w:tab w:val="left" w:pos="284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Розміщення коштів на Депозитному рахунку шляхом здійснення Дебетового переказу Банком з поточного рахунку: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;</w:t>
            </w:r>
          </w:p>
          <w:p w:rsidR="00B92084" w:rsidRDefault="00FB00FE">
            <w:pPr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  <w:r>
              <w:rPr>
                <w:i/>
                <w:color w:val="00B050"/>
                <w:sz w:val="20"/>
                <w:szCs w:val="20"/>
                <w:lang w:val="uk-UA"/>
              </w:rPr>
              <w:t xml:space="preserve">або </w:t>
            </w:r>
          </w:p>
          <w:p w:rsidR="00B92084" w:rsidRDefault="00FB00FE">
            <w:pPr>
              <w:jc w:val="both"/>
              <w:rPr>
                <w:i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Розміщення коштів на Депозитному рахунку шляхом перерахування з поточного рахунку в іншому Банку: № UA ___________________________;</w:t>
            </w:r>
          </w:p>
          <w:p w:rsidR="00B92084" w:rsidRDefault="00B92084">
            <w:pPr>
              <w:tabs>
                <w:tab w:val="left" w:pos="284"/>
              </w:tabs>
              <w:rPr>
                <w:i/>
                <w:color w:val="00B050"/>
                <w:sz w:val="16"/>
                <w:szCs w:val="16"/>
                <w:lang w:val="uk-UA"/>
              </w:rPr>
            </w:pPr>
          </w:p>
          <w:p w:rsidR="00B92084" w:rsidRDefault="00FB00FE">
            <w:pPr>
              <w:tabs>
                <w:tab w:val="left" w:pos="284"/>
              </w:tabs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обрати один з варіантів виплати процентів та суми Вкладу&gt;</w:t>
            </w: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&lt;варіант обирається якщо вклад в національній валюті, або якщо вклад в іноземній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АБ «УКРГАЗБАНК» &gt;</w:t>
            </w:r>
          </w:p>
          <w:p w:rsidR="00B92084" w:rsidRDefault="00FB00FE">
            <w:pPr>
              <w:tabs>
                <w:tab w:val="left" w:pos="284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   </w:t>
            </w:r>
            <w:r>
              <w:rPr>
                <w:color w:val="000000"/>
                <w:sz w:val="18"/>
                <w:szCs w:val="18"/>
                <w:lang w:val="uk-UA"/>
              </w:rPr>
              <w:t>Виплати процентів в тому числі з моменту пролонгації: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 ;</w:t>
            </w:r>
          </w:p>
          <w:p w:rsidR="00B92084" w:rsidRDefault="00FB00FE">
            <w:pPr>
              <w:tabs>
                <w:tab w:val="left" w:pos="284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      Виплати суми Вкладу в тому числі з моменту пролонгації: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;</w:t>
            </w:r>
          </w:p>
          <w:p w:rsidR="00B92084" w:rsidRDefault="00B92084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 варіант обирається якщо вклад  в  національній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іншому банку &gt;</w:t>
            </w:r>
          </w:p>
          <w:p w:rsidR="00B92084" w:rsidRDefault="00FB00FE">
            <w:pPr>
              <w:tabs>
                <w:tab w:val="left" w:pos="284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color w:val="000000"/>
                <w:sz w:val="18"/>
                <w:szCs w:val="18"/>
                <w:lang w:val="uk-UA"/>
              </w:rPr>
              <w:t>Виплати процентів в тому числі з моменту пролонгації: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 відкритий в ___________ ;</w:t>
            </w:r>
          </w:p>
          <w:p w:rsidR="00B92084" w:rsidRDefault="00FB00FE">
            <w:pPr>
              <w:tabs>
                <w:tab w:val="left" w:pos="284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      Виплати суми Вкладу в тому числі з моменту пролонгації: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, відкритий в ___________ ;</w:t>
            </w:r>
          </w:p>
          <w:p w:rsidR="00B92084" w:rsidRDefault="00B92084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 варіант обирається якщо вклад  в  іноземній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іншому банку &gt;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sz w:val="18"/>
                <w:szCs w:val="18"/>
                <w:lang w:val="uk-UA"/>
              </w:rPr>
              <w:t xml:space="preserve">Виплати процентів/ суми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(обрати необхідне)</w:t>
            </w:r>
            <w:r>
              <w:rPr>
                <w:color w:val="00B050"/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Вкладу в тому числі з моменту пролонгації:</w:t>
            </w:r>
          </w:p>
          <w:tbl>
            <w:tblPr>
              <w:tblStyle w:val="Style45"/>
              <w:tblW w:w="10631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7229"/>
            </w:tblGrid>
            <w:tr w:rsidR="00B92084" w:rsidRPr="00F577FA">
              <w:trPr>
                <w:trHeight w:val="177"/>
              </w:trPr>
              <w:tc>
                <w:tcPr>
                  <w:tcW w:w="3402" w:type="dxa"/>
                  <w:vMerge w:val="restart"/>
                  <w:shd w:val="clear" w:color="auto" w:fill="auto"/>
                  <w:vAlign w:val="center"/>
                </w:tcPr>
                <w:p w:rsidR="00B92084" w:rsidRDefault="00FB00FE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Correspondent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Bank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>/Банк кореспондент:</w:t>
                  </w:r>
                </w:p>
                <w:p w:rsidR="00B92084" w:rsidRDefault="00FB00FE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SWIFT </w:t>
                  </w: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code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>:</w:t>
                  </w:r>
                </w:p>
                <w:p w:rsidR="00B92084" w:rsidRDefault="00FB00FE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Beneficiary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Bank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>/Банк одержувача:</w:t>
                  </w:r>
                </w:p>
                <w:p w:rsidR="00B92084" w:rsidRDefault="00FB00FE">
                  <w:pPr>
                    <w:ind w:right="1310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SWIFT </w:t>
                  </w: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code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 xml:space="preserve">: </w:t>
                  </w:r>
                </w:p>
                <w:p w:rsidR="00B92084" w:rsidRDefault="00FB00FE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Асс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 xml:space="preserve">.№: </w:t>
                  </w:r>
                </w:p>
                <w:p w:rsidR="00B92084" w:rsidRDefault="00FB00FE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Beneficiary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 xml:space="preserve">:   </w:t>
                  </w:r>
                </w:p>
                <w:p w:rsidR="00B92084" w:rsidRDefault="00FB00FE">
                  <w:pPr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Adress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>:</w:t>
                  </w: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92084" w:rsidRPr="00F577FA">
              <w:trPr>
                <w:trHeight w:val="176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92084" w:rsidRPr="00F577FA">
              <w:trPr>
                <w:trHeight w:val="176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92084" w:rsidRPr="00F577FA">
              <w:trPr>
                <w:trHeight w:val="176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92084" w:rsidRPr="00F577FA">
              <w:trPr>
                <w:trHeight w:val="176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92084" w:rsidRPr="00F577FA">
              <w:trPr>
                <w:trHeight w:val="176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92084" w:rsidRPr="00F577FA">
              <w:trPr>
                <w:trHeight w:val="122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B92084" w:rsidRDefault="00B92084">
            <w:pPr>
              <w:jc w:val="both"/>
              <w:rPr>
                <w:i/>
                <w:color w:val="008000"/>
                <w:sz w:val="18"/>
                <w:szCs w:val="20"/>
                <w:lang w:val="uk-UA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>
              <w:rPr>
                <w:i/>
                <w:color w:val="008000"/>
                <w:sz w:val="18"/>
                <w:szCs w:val="20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якщо Клієнту за рішенням колегіального органу погоджено зміну строку дії Вкладу (в разі його збільшення в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т.ч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. у випадку взяття Вкладу в заставу Банку)&gt;</w:t>
            </w:r>
          </w:p>
          <w:p w:rsidR="00B92084" w:rsidRDefault="00FB00FE">
            <w:pPr>
              <w:tabs>
                <w:tab w:val="left" w:pos="7913"/>
                <w:tab w:val="right" w:pos="10685"/>
              </w:tabs>
              <w:jc w:val="both"/>
              <w:rPr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20"/>
                <w:lang w:val="uk-UA"/>
              </w:rPr>
              <w:t>С</w:t>
            </w:r>
            <w:r>
              <w:rPr>
                <w:sz w:val="18"/>
                <w:szCs w:val="18"/>
                <w:lang w:val="uk-UA"/>
              </w:rPr>
              <w:t xml:space="preserve">торони 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  <w:lang w:val="uk-UA"/>
              </w:rPr>
              <w:t>згодили змінити строк дії Вкладу/Траншу терміном по «___»_______________20___.</w:t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</w:r>
          </w:p>
          <w:p w:rsidR="00B92084" w:rsidRDefault="00B92084">
            <w:pPr>
              <w:jc w:val="both"/>
              <w:rPr>
                <w:i/>
                <w:color w:val="008000"/>
                <w:sz w:val="18"/>
                <w:szCs w:val="20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>
              <w:rPr>
                <w:i/>
                <w:color w:val="008000"/>
                <w:sz w:val="18"/>
                <w:szCs w:val="20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якщо Клієнту погоджено зменшення строку дії в разі дострокового повернення Вкладу/Траншу в повній сумі &gt;</w:t>
            </w:r>
          </w:p>
          <w:p w:rsidR="00B92084" w:rsidRDefault="00FB00FE">
            <w:pPr>
              <w:rPr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&lt; для строкового Вкладу «Класичний» &gt;</w:t>
            </w:r>
          </w:p>
          <w:p w:rsidR="00B92084" w:rsidRDefault="00B92084">
            <w:pPr>
              <w:tabs>
                <w:tab w:val="left" w:pos="7740"/>
              </w:tabs>
              <w:ind w:right="34"/>
              <w:jc w:val="both"/>
              <w:rPr>
                <w:i/>
                <w:sz w:val="18"/>
                <w:szCs w:val="20"/>
                <w:lang w:val="uk-UA"/>
              </w:rPr>
            </w:pP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20"/>
                <w:lang w:val="uk-UA"/>
              </w:rPr>
              <w:t>С</w:t>
            </w:r>
            <w:r>
              <w:rPr>
                <w:sz w:val="18"/>
                <w:szCs w:val="18"/>
                <w:lang w:val="uk-UA"/>
              </w:rPr>
              <w:t xml:space="preserve">торони узгодили зменшення строку зберігання /пролонгованого строку зберігання грошових коштів по __.__.____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/зазначається дата повернення Вкладу, яка відповідає даті повернення коштів зазначеній в Заяві про дострокове повернення депозиту</w:t>
            </w:r>
            <w:r>
              <w:rPr>
                <w:i/>
                <w:color w:val="92D050"/>
                <w:sz w:val="18"/>
                <w:szCs w:val="18"/>
                <w:lang w:val="uk-UA"/>
              </w:rPr>
              <w:t>/</w:t>
            </w:r>
            <w:r>
              <w:rPr>
                <w:sz w:val="18"/>
                <w:szCs w:val="18"/>
                <w:lang w:val="uk-UA"/>
              </w:rPr>
              <w:t xml:space="preserve">.  </w:t>
            </w:r>
            <w:r>
              <w:rPr>
                <w:color w:val="000000"/>
                <w:sz w:val="18"/>
                <w:szCs w:val="18"/>
                <w:lang w:val="uk-UA"/>
              </w:rPr>
              <w:t>П</w:t>
            </w:r>
            <w:r>
              <w:rPr>
                <w:sz w:val="18"/>
                <w:szCs w:val="18"/>
                <w:lang w:val="uk-UA"/>
              </w:rPr>
              <w:t>овернення Депозиту в повній сумі, здійснюється в день прийняття Банком заяви за формою, встановленою Банком,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підписаної Уповноваженою особою Вкладника,</w:t>
            </w:r>
            <w:r>
              <w:rPr>
                <w:sz w:val="18"/>
                <w:szCs w:val="18"/>
                <w:lang w:val="uk-UA"/>
              </w:rPr>
              <w:t xml:space="preserve"> при цьому проценти за весь строк зберігання грошових коштів/пролонгований строк зберігання грошових коштів перераховуються за зниженою процентною ставкою на наступних умовах:                    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</w:p>
          <w:tbl>
            <w:tblPr>
              <w:tblpPr w:leftFromText="180" w:rightFromText="180" w:vertAnchor="text" w:horzAnchor="margin" w:tblpY="-123"/>
              <w:tblOverlap w:val="never"/>
              <w:tblW w:w="10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5670"/>
            </w:tblGrid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Строк фактичного розміщення Вкладу, що достроково повертається (в тому числі з моменту пролонгації),  дні </w:t>
                  </w:r>
                </w:p>
              </w:tc>
              <w:tc>
                <w:tcPr>
                  <w:tcW w:w="5670" w:type="dxa"/>
                  <w:vAlign w:val="center"/>
                </w:tcPr>
                <w:p w:rsidR="00B92084" w:rsidRDefault="00FB00FE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16"/>
                      <w:lang w:val="uk-UA"/>
                    </w:rPr>
                    <w:t xml:space="preserve">Фактична (знижена) процентна ставка, </w:t>
                  </w:r>
                  <w:r>
                    <w:rPr>
                      <w:sz w:val="16"/>
                      <w:szCs w:val="18"/>
                      <w:lang w:val="uk-UA"/>
                    </w:rPr>
                    <w:t>в % від процентної ставки, що діяла протягом строку фактичного розміщення Вкладу</w:t>
                  </w:r>
                </w:p>
              </w:tc>
            </w:tr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по 61 </w:t>
                  </w:r>
                </w:p>
              </w:tc>
              <w:tc>
                <w:tcPr>
                  <w:tcW w:w="5670" w:type="dxa"/>
                </w:tcPr>
                <w:p w:rsidR="00B92084" w:rsidRDefault="00FB00FE">
                  <w:pPr>
                    <w:jc w:val="center"/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  <w:t>5%</w:t>
                  </w:r>
                </w:p>
              </w:tc>
            </w:tr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від 62 по 92 </w:t>
                  </w:r>
                </w:p>
              </w:tc>
              <w:tc>
                <w:tcPr>
                  <w:tcW w:w="5670" w:type="dxa"/>
                </w:tcPr>
                <w:p w:rsidR="00B92084" w:rsidRDefault="00FB00FE">
                  <w:pPr>
                    <w:jc w:val="center"/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  <w:t>40%</w:t>
                  </w:r>
                </w:p>
              </w:tc>
            </w:tr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від 93 по 183 </w:t>
                  </w:r>
                </w:p>
              </w:tc>
              <w:tc>
                <w:tcPr>
                  <w:tcW w:w="5670" w:type="dxa"/>
                </w:tcPr>
                <w:p w:rsidR="00B92084" w:rsidRDefault="00FB00FE">
                  <w:pPr>
                    <w:jc w:val="center"/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  <w:t>50%</w:t>
                  </w:r>
                </w:p>
              </w:tc>
            </w:tr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від 184 по 275 </w:t>
                  </w:r>
                </w:p>
              </w:tc>
              <w:tc>
                <w:tcPr>
                  <w:tcW w:w="5670" w:type="dxa"/>
                </w:tcPr>
                <w:p w:rsidR="00B92084" w:rsidRDefault="00FB00FE">
                  <w:pPr>
                    <w:jc w:val="center"/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  <w:t>55%</w:t>
                  </w:r>
                </w:p>
              </w:tc>
            </w:tr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від 276 по 365 </w:t>
                  </w:r>
                </w:p>
              </w:tc>
              <w:tc>
                <w:tcPr>
                  <w:tcW w:w="5670" w:type="dxa"/>
                </w:tcPr>
                <w:p w:rsidR="00B92084" w:rsidRDefault="00FB00FE">
                  <w:pPr>
                    <w:jc w:val="center"/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  <w:t>60%</w:t>
                  </w:r>
                </w:p>
              </w:tc>
            </w:tr>
          </w:tbl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для Вкладу «Генеральний депозит» &gt;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20"/>
                <w:lang w:val="uk-UA"/>
              </w:rPr>
              <w:t>С</w:t>
            </w:r>
            <w:r>
              <w:rPr>
                <w:sz w:val="18"/>
                <w:szCs w:val="18"/>
                <w:lang w:val="uk-UA"/>
              </w:rPr>
              <w:t>торони узгодили зменшення строку зберігання /пролонгованого строку зберігання грошових коштів Вкладу по __.__.____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/ зазначається дата повернення Вкладу, яка відповідає даті повернення коштів зазначеній в Заяві про дострокове повернення вкладу (траншу)/</w:t>
            </w:r>
            <w:r>
              <w:rPr>
                <w:sz w:val="18"/>
                <w:szCs w:val="18"/>
                <w:lang w:val="uk-UA"/>
              </w:rPr>
              <w:t xml:space="preserve">.  </w:t>
            </w:r>
            <w:r>
              <w:rPr>
                <w:color w:val="000000"/>
                <w:sz w:val="18"/>
                <w:szCs w:val="18"/>
                <w:lang w:val="uk-UA"/>
              </w:rPr>
              <w:t>П</w:t>
            </w:r>
            <w:r>
              <w:rPr>
                <w:sz w:val="18"/>
                <w:szCs w:val="18"/>
                <w:lang w:val="uk-UA"/>
              </w:rPr>
              <w:t>овернення Вкладу в повній сумі, здійснюється в день прийняття Банком заяви за формою, встановленою Банком,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підписаної Уповноваженою особою Вкладника,</w:t>
            </w:r>
            <w:r>
              <w:rPr>
                <w:sz w:val="18"/>
                <w:szCs w:val="18"/>
                <w:lang w:val="uk-UA"/>
              </w:rPr>
              <w:t xml:space="preserve"> при цьому проценти за весь строк розміщення Траншу/Траншів  перераховуються за зниженою процентною ставкою на наступних умовах:  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&lt; обирається, якщо Клієнт  віднесений до сегменту Малого та середнього бізнесу &gt;</w:t>
            </w:r>
          </w:p>
          <w:tbl>
            <w:tblPr>
              <w:tblStyle w:val="Style47"/>
              <w:tblW w:w="106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3"/>
              <w:gridCol w:w="2977"/>
            </w:tblGrid>
            <w:tr w:rsidR="00B92084">
              <w:tc>
                <w:tcPr>
                  <w:tcW w:w="7683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ab/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Строк фактичного розміщення Вкладу (Траншу)/частини Вкладу (Траншу), що достроково повертається, дні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B92084" w:rsidRDefault="00FB00FE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Фактична (знижена) процентна ставка,  %</w:t>
                  </w:r>
                </w:p>
              </w:tc>
            </w:tr>
            <w:tr w:rsidR="00B92084">
              <w:tc>
                <w:tcPr>
                  <w:tcW w:w="7683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по 30 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c>
                <w:tcPr>
                  <w:tcW w:w="7683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31 по 44 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c>
                <w:tcPr>
                  <w:tcW w:w="7683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від 45 по 61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</w:tbl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8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lastRenderedPageBreak/>
              <w:t xml:space="preserve">Договір  № ____ від _________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(зазначається номер Договору банківського вкладу</w:t>
            </w:r>
            <w:r>
              <w:rPr>
                <w:sz w:val="18"/>
                <w:szCs w:val="18"/>
                <w:lang w:val="uk-UA"/>
              </w:rPr>
              <w:t>)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, вважається розірваним та зобов’язання Сторін за ним припиняються на наступний робочий день (операційний день) 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останньої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операції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 </w:t>
            </w:r>
            <w:r>
              <w:rPr>
                <w:color w:val="000000"/>
                <w:sz w:val="18"/>
                <w:szCs w:val="18"/>
                <w:lang w:val="uk-UA"/>
              </w:rPr>
              <w:t>субрахунком/субрахунками Депозитного рахунку.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8000"/>
                <w:sz w:val="16"/>
                <w:szCs w:val="16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обирається, якщо Клієнт  віднесений до сегменту Корпоративного бізнесу &gt;</w:t>
            </w:r>
          </w:p>
          <w:tbl>
            <w:tblPr>
              <w:tblStyle w:val="Style48"/>
              <w:tblW w:w="1066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690"/>
              <w:gridCol w:w="2977"/>
            </w:tblGrid>
            <w:tr w:rsidR="00B92084">
              <w:trPr>
                <w:trHeight w:val="630"/>
              </w:trPr>
              <w:tc>
                <w:tcPr>
                  <w:tcW w:w="769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Строк фактичного розміщення Вкладу (Траншу)/частини Вкладу (Траншу), </w:t>
                  </w:r>
                </w:p>
                <w:p w:rsidR="00B92084" w:rsidRDefault="00FB00FE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що достроково повертається, дні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Фактична (знижена) процентна ставка,  %</w:t>
                  </w:r>
                </w:p>
              </w:tc>
            </w:tr>
            <w:tr w:rsidR="00B92084">
              <w:trPr>
                <w:trHeight w:val="191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по 62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rPr>
                <w:trHeight w:val="95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від 63 по 92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rPr>
                <w:trHeight w:val="50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від 93 по 183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rPr>
                <w:trHeight w:val="50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від 184 по 275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rPr>
                <w:trHeight w:val="91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276 по 365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</w:tbl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8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Договір  № ____ від _________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(зазначається номер Договору банківського вкладу</w:t>
            </w:r>
            <w:r>
              <w:rPr>
                <w:sz w:val="18"/>
                <w:szCs w:val="18"/>
                <w:lang w:val="uk-UA"/>
              </w:rPr>
              <w:t>)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, вважається розірваним та зобов’язання Сторін за ним припиняються на наступний робочий день (операційний день) 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останньої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операції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 </w:t>
            </w:r>
            <w:r>
              <w:rPr>
                <w:color w:val="000000"/>
                <w:sz w:val="18"/>
                <w:szCs w:val="18"/>
                <w:lang w:val="uk-UA"/>
              </w:rPr>
              <w:t>субрахунком/субрахунками Депозитного рахунку.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  <w:r>
              <w:rPr>
                <w:i/>
                <w:color w:val="00B050"/>
                <w:sz w:val="18"/>
                <w:szCs w:val="18"/>
                <w:lang w:val="uk-UA"/>
              </w:rPr>
              <w:t>&lt; для Вкладу «Стандарт» &gt;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20"/>
                <w:lang w:val="uk-UA"/>
              </w:rPr>
              <w:t>С</w:t>
            </w:r>
            <w:r>
              <w:rPr>
                <w:sz w:val="18"/>
                <w:szCs w:val="18"/>
                <w:lang w:val="uk-UA"/>
              </w:rPr>
              <w:t xml:space="preserve">торони узгодили зменшення строку зберігання /пролонгованого строку зберігання грошових коштів по __.__.____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/зазначається дата повернення Вкладу, яка відповідає даті повернення коштів зазначеній в Заяві про дострокове повернення депозиту</w:t>
            </w:r>
            <w:r>
              <w:rPr>
                <w:i/>
                <w:color w:val="92D050"/>
                <w:sz w:val="18"/>
                <w:szCs w:val="18"/>
                <w:lang w:val="uk-UA"/>
              </w:rPr>
              <w:t>/</w:t>
            </w:r>
            <w:r>
              <w:rPr>
                <w:sz w:val="18"/>
                <w:szCs w:val="18"/>
                <w:lang w:val="uk-UA"/>
              </w:rPr>
              <w:t xml:space="preserve">.  </w:t>
            </w:r>
            <w:r>
              <w:rPr>
                <w:color w:val="000000"/>
                <w:sz w:val="18"/>
                <w:szCs w:val="18"/>
                <w:lang w:val="uk-UA"/>
              </w:rPr>
              <w:t>П</w:t>
            </w:r>
            <w:r>
              <w:rPr>
                <w:sz w:val="18"/>
                <w:szCs w:val="18"/>
                <w:lang w:val="uk-UA"/>
              </w:rPr>
              <w:t>овернення Депозиту в повній сумі, здійснюється в день прийняття Банком заяви за формою, встановленою Банком,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підписаної Уповноваженою особою Вкладника,</w:t>
            </w:r>
            <w:r>
              <w:rPr>
                <w:sz w:val="18"/>
                <w:szCs w:val="18"/>
                <w:lang w:val="uk-UA"/>
              </w:rPr>
              <w:t xml:space="preserve"> при цьому проценти за весь строк зберігання грошових/пролонгований строк зберігання грошових коштів перераховуються за зниженою процентною ставкою на наступних умовах:       </w:t>
            </w:r>
          </w:p>
          <w:tbl>
            <w:tblPr>
              <w:tblStyle w:val="Style49"/>
              <w:tblW w:w="106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5245"/>
            </w:tblGrid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B92084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Строк фактичного розміщення Вкладу/частини Вкладу, що достроково повертається (в тому числі з моменту пролонгації),</w:t>
                  </w:r>
                </w:p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 дні 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Фактична (знижена) процентна ставка, в % від процентної ставки, що діяла протягом строку фактичного розміщення Вкладу</w:t>
                  </w:r>
                </w:p>
              </w:tc>
            </w:tr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по 92  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B92084" w:rsidRDefault="00FB00FE">
                  <w:pPr>
                    <w:ind w:firstLine="91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15,00%</w:t>
                  </w:r>
                </w:p>
              </w:tc>
            </w:tr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93 по 183 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B92084" w:rsidRDefault="00FB00FE">
                  <w:pPr>
                    <w:ind w:firstLine="91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30,00%</w:t>
                  </w:r>
                </w:p>
              </w:tc>
            </w:tr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184 по 275 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B92084" w:rsidRDefault="00FB00FE">
                  <w:pPr>
                    <w:ind w:firstLine="91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40,00%</w:t>
                  </w:r>
                </w:p>
              </w:tc>
            </w:tr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276 по 365 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B92084" w:rsidRDefault="00FB00FE">
                  <w:pPr>
                    <w:ind w:firstLine="91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50,00%</w:t>
                  </w:r>
                </w:p>
              </w:tc>
            </w:tr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366 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B92084" w:rsidRDefault="00FB00FE">
                  <w:pPr>
                    <w:ind w:firstLine="91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60,00%</w:t>
                  </w:r>
                </w:p>
              </w:tc>
            </w:tr>
          </w:tbl>
          <w:p w:rsidR="00B92084" w:rsidRDefault="00B92084">
            <w:pPr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>
              <w:rPr>
                <w:i/>
                <w:color w:val="00B050"/>
                <w:sz w:val="18"/>
                <w:szCs w:val="20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в разі зміни періодичності виплати процентів в дату пролонгації (для </w:t>
            </w:r>
            <w:r w:rsidR="003D79FA"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вкладу 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«Стандарт»</w:t>
            </w:r>
            <w:r w:rsidR="004E0826">
              <w:rPr>
                <w:i/>
                <w:color w:val="00B050"/>
                <w:sz w:val="16"/>
                <w:szCs w:val="16"/>
                <w:lang w:val="uk-UA" w:eastAsia="uk-UA"/>
              </w:rPr>
              <w:t>)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&gt;</w:t>
            </w:r>
          </w:p>
          <w:p w:rsidR="00B92084" w:rsidRDefault="00FB00FE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Сторони дійшли згоди встановити з дати пролонгації періодичність виплати процентів </w:t>
            </w:r>
          </w:p>
          <w:p w:rsidR="00B92084" w:rsidRDefault="00FB00FE">
            <w:pPr>
              <w:jc w:val="both"/>
              <w:rPr>
                <w:i/>
                <w:color w:val="00B05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🗆</w:t>
            </w:r>
            <w:r>
              <w:rPr>
                <w:sz w:val="20"/>
                <w:szCs w:val="20"/>
                <w:lang w:val="uk-UA"/>
              </w:rPr>
              <w:t xml:space="preserve">    щомісяця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sz w:val="20"/>
                <w:szCs w:val="20"/>
              </w:rPr>
              <w:t>🗆</w:t>
            </w:r>
            <w:r>
              <w:rPr>
                <w:sz w:val="20"/>
                <w:szCs w:val="20"/>
                <w:lang w:val="uk-UA"/>
              </w:rPr>
              <w:t xml:space="preserve">    в кінці строку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 xml:space="preserve">     </w:t>
            </w:r>
            <w:r w:rsidRPr="00B97CC5"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🗆</w:t>
            </w:r>
            <w:r>
              <w:rPr>
                <w:sz w:val="20"/>
                <w:szCs w:val="20"/>
                <w:lang w:val="uk-UA"/>
              </w:rPr>
              <w:t xml:space="preserve">    капіталізація </w:t>
            </w:r>
            <w:r w:rsidRPr="00B97CC5">
              <w:rPr>
                <w:color w:val="000000"/>
                <w:sz w:val="18"/>
                <w:szCs w:val="18"/>
                <w:lang w:val="uk-UA"/>
              </w:rPr>
              <w:t>(</w:t>
            </w:r>
            <w:r w:rsidRPr="00B97CC5">
              <w:rPr>
                <w:i/>
                <w:color w:val="00B050"/>
                <w:sz w:val="18"/>
                <w:szCs w:val="18"/>
                <w:lang w:val="uk-UA"/>
              </w:rPr>
              <w:t>обрати варіант)</w:t>
            </w:r>
          </w:p>
          <w:p w:rsidR="003D79FA" w:rsidRDefault="003D79FA">
            <w:pPr>
              <w:jc w:val="both"/>
              <w:rPr>
                <w:i/>
                <w:color w:val="00B050"/>
                <w:sz w:val="20"/>
                <w:szCs w:val="20"/>
                <w:lang w:val="uk-UA"/>
              </w:rPr>
            </w:pPr>
          </w:p>
          <w:p w:rsidR="003D79FA" w:rsidRDefault="003D79FA" w:rsidP="003D79FA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>
              <w:rPr>
                <w:i/>
                <w:color w:val="00B050"/>
                <w:sz w:val="18"/>
                <w:szCs w:val="20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в разі зміни періодичності виплати процентів в дату пролонгації (для вкладу «Класичний»)&gt;</w:t>
            </w:r>
          </w:p>
          <w:p w:rsidR="003D79FA" w:rsidRDefault="003D79FA" w:rsidP="003D79FA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Сторони дійшли згоди встановити з дати пролонгації періодичність виплати процентів </w:t>
            </w:r>
          </w:p>
          <w:p w:rsidR="003D79FA" w:rsidRDefault="003D79FA" w:rsidP="003D79FA">
            <w:pPr>
              <w:jc w:val="both"/>
              <w:rPr>
                <w:i/>
                <w:color w:val="00B050"/>
                <w:sz w:val="20"/>
                <w:szCs w:val="20"/>
                <w:lang w:val="uk-UA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🗆</w:t>
            </w:r>
            <w:r>
              <w:rPr>
                <w:sz w:val="20"/>
                <w:szCs w:val="20"/>
                <w:lang w:val="uk-UA"/>
              </w:rPr>
              <w:t xml:space="preserve">    щомісяця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🗆</w:t>
            </w:r>
            <w:r>
              <w:rPr>
                <w:sz w:val="20"/>
                <w:szCs w:val="20"/>
                <w:lang w:val="uk-UA"/>
              </w:rPr>
              <w:t xml:space="preserve">    в кінці строку</w:t>
            </w:r>
            <w:proofErr w:type="gramStart"/>
            <w:r>
              <w:rPr>
                <w:sz w:val="20"/>
                <w:szCs w:val="20"/>
                <w:lang w:val="uk-UA"/>
              </w:rPr>
              <w:t xml:space="preserve">  </w:t>
            </w:r>
            <w:r w:rsidRPr="00B97CC5">
              <w:rPr>
                <w:sz w:val="18"/>
                <w:szCs w:val="18"/>
                <w:lang w:val="uk-UA"/>
              </w:rPr>
              <w:t xml:space="preserve"> </w:t>
            </w:r>
            <w:r w:rsidRPr="00B97CC5">
              <w:rPr>
                <w:color w:val="000000"/>
                <w:sz w:val="18"/>
                <w:szCs w:val="18"/>
                <w:lang w:val="uk-UA"/>
              </w:rPr>
              <w:t>(</w:t>
            </w:r>
            <w:proofErr w:type="gramEnd"/>
            <w:r w:rsidRPr="00B97CC5">
              <w:rPr>
                <w:i/>
                <w:color w:val="00B050"/>
                <w:sz w:val="18"/>
                <w:szCs w:val="18"/>
                <w:lang w:val="uk-UA"/>
              </w:rPr>
              <w:t>обрати варіант)</w:t>
            </w:r>
          </w:p>
          <w:p w:rsidR="00B92084" w:rsidRDefault="00B92084">
            <w:pPr>
              <w:jc w:val="both"/>
              <w:rPr>
                <w:i/>
                <w:color w:val="00B050"/>
                <w:sz w:val="18"/>
                <w:szCs w:val="20"/>
                <w:lang w:val="uk-UA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>
              <w:rPr>
                <w:i/>
                <w:color w:val="00B050"/>
                <w:sz w:val="18"/>
                <w:szCs w:val="20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якщо Договір розривається за згодою сторін  &gt;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b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Сторони дійшли згоди розірвати Договір № ____ від _________, встановивши датою розірвання та відповідно останнім днем строку дії Договору «___» _________ 20__ року. З моменту розірвання Договору зобов’язання Сторін за ним припиняються.</w:t>
            </w:r>
          </w:p>
        </w:tc>
      </w:tr>
      <w:tr w:rsidR="00B92084">
        <w:trPr>
          <w:trHeight w:val="205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DD7EE"/>
          </w:tcPr>
          <w:p w:rsidR="00B92084" w:rsidRDefault="00FB00FE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Інші умови </w:t>
            </w:r>
          </w:p>
        </w:tc>
      </w:tr>
      <w:tr w:rsidR="00B92084">
        <w:trPr>
          <w:trHeight w:val="25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3.1. </w:t>
            </w:r>
            <w:r>
              <w:rPr>
                <w:color w:val="000000"/>
                <w:sz w:val="18"/>
                <w:szCs w:val="18"/>
                <w:lang w:val="uk-UA"/>
              </w:rPr>
              <w:t>Сторони погоджуються, що це Клопотання про внесення змін до умов вкладу за своєю юридичною силою прирівнюється до додаткової угоди до Договору банківського вкладу №_________________ від ___.____.20___р.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3.2.  Інші умови розміщення Вкладу не змінені цим 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Клопотанням про внесення змін до умов вкладу залишаються </w:t>
            </w:r>
            <w:r>
              <w:rPr>
                <w:sz w:val="18"/>
                <w:szCs w:val="18"/>
                <w:lang w:val="uk-UA"/>
              </w:rPr>
              <w:t xml:space="preserve">без змін. 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3.3. Це Клопотання 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про внесення змін до умов вкладу </w:t>
            </w:r>
            <w:r>
              <w:rPr>
                <w:sz w:val="18"/>
                <w:szCs w:val="18"/>
                <w:lang w:val="uk-UA"/>
              </w:rPr>
              <w:t xml:space="preserve">складене в двох оригінальних примірниках - по одному для кожної зі Сторін, які мають однакову юридичну силу, та вступає в силу з моменту його акцептування Банком. </w:t>
            </w:r>
          </w:p>
        </w:tc>
      </w:tr>
      <w:tr w:rsidR="00B92084">
        <w:trPr>
          <w:trHeight w:val="87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numPr>
                <w:ilvl w:val="0"/>
                <w:numId w:val="1"/>
              </w:numPr>
              <w:tabs>
                <w:tab w:val="left" w:pos="7740"/>
              </w:tabs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Відмітки Клієнта </w:t>
            </w:r>
          </w:p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_________________________________                                  _________________________            ___________________________________</w:t>
            </w:r>
          </w:p>
          <w:p w:rsidR="00B92084" w:rsidRDefault="00FB00FE">
            <w:pPr>
              <w:tabs>
                <w:tab w:val="left" w:pos="7740"/>
              </w:tabs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(Посада керівника/найменування Вкладника)                                                 (підпис/</w:t>
            </w:r>
            <w:r>
              <w:rPr>
                <w:sz w:val="18"/>
                <w:szCs w:val="18"/>
                <w:lang w:val="uk-UA"/>
              </w:rPr>
              <w:t xml:space="preserve"> ЕП</w:t>
            </w:r>
            <w:r>
              <w:rPr>
                <w:sz w:val="18"/>
                <w:szCs w:val="18"/>
                <w:vertAlign w:val="superscript"/>
                <w:lang w:val="uk-UA"/>
              </w:rPr>
              <w:footnoteReference w:id="2"/>
            </w:r>
            <w:r>
              <w:rPr>
                <w:i/>
                <w:sz w:val="16"/>
                <w:szCs w:val="16"/>
                <w:lang w:val="uk-UA"/>
              </w:rPr>
              <w:t>)                                                                  (Прізвище та ініціали)</w:t>
            </w:r>
          </w:p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sz w:val="16"/>
                <w:szCs w:val="16"/>
                <w:lang w:val="uk-UA"/>
              </w:rPr>
              <w:t>М.П. (за наявності)</w:t>
            </w:r>
          </w:p>
        </w:tc>
      </w:tr>
      <w:tr w:rsidR="00B92084" w:rsidRPr="00F577FA">
        <w:trPr>
          <w:trHeight w:val="32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84" w:rsidRDefault="00FB00FE">
            <w:pPr>
              <w:pStyle w:val="afa"/>
              <w:numPr>
                <w:ilvl w:val="0"/>
                <w:numId w:val="1"/>
              </w:numPr>
              <w:tabs>
                <w:tab w:val="left" w:pos="-108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Відмітки Банку</w:t>
            </w:r>
          </w:p>
          <w:p w:rsidR="00B92084" w:rsidRDefault="00FB00FE">
            <w:pPr>
              <w:pStyle w:val="afa"/>
              <w:tabs>
                <w:tab w:val="left" w:pos="-108"/>
              </w:tabs>
              <w:ind w:left="302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color w:val="00B050"/>
                <w:sz w:val="20"/>
                <w:szCs w:val="20"/>
                <w:lang w:val="uk-UA"/>
              </w:rPr>
              <w:t>&lt;</w:t>
            </w:r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у випадку підписання Клієнтом Клопотання кваліфікованим електронним підписом в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>т.ч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. з використання процедури віддаленої ідентифікації та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>відеоверифікації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 Клієнта «Відмітки Банку» друкується та заповнюється окремо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&gt;</w:t>
            </w:r>
          </w:p>
        </w:tc>
      </w:tr>
      <w:tr w:rsidR="00B92084">
        <w:trPr>
          <w:trHeight w:val="239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B92084" w:rsidRDefault="00FB00FE">
            <w:pPr>
              <w:tabs>
                <w:tab w:val="left" w:pos="774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Клопотання про внесення змін до умов вкладу акцептоване Банком</w:t>
            </w:r>
          </w:p>
        </w:tc>
      </w:tr>
      <w:tr w:rsidR="00B92084">
        <w:trPr>
          <w:trHeight w:val="170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«__» ______________________ 20___ р.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Посада відповідального виконавця Банку, який отримав Клопотання_____________________________________________</w:t>
            </w:r>
          </w:p>
          <w:p w:rsidR="00B92084" w:rsidRDefault="00B92084">
            <w:pPr>
              <w:jc w:val="both"/>
              <w:rPr>
                <w:sz w:val="18"/>
                <w:szCs w:val="18"/>
                <w:lang w:val="uk-UA"/>
              </w:rPr>
            </w:pPr>
          </w:p>
          <w:p w:rsidR="00B92084" w:rsidRDefault="00FB00F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ПІБ __________________________    _______________           Відбиток штампа Банку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sz w:val="16"/>
                <w:szCs w:val="16"/>
                <w:lang w:val="uk-UA"/>
              </w:rPr>
              <w:t>&lt;для паперової форми Клопотання&gt;</w:t>
            </w:r>
          </w:p>
          <w:p w:rsidR="00B92084" w:rsidRDefault="00FB00FE">
            <w:pPr>
              <w:tabs>
                <w:tab w:val="left" w:pos="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</w:t>
            </w:r>
            <w:r>
              <w:rPr>
                <w:i/>
                <w:sz w:val="16"/>
                <w:szCs w:val="16"/>
                <w:lang w:val="uk-UA"/>
              </w:rPr>
              <w:t>(підпис/</w:t>
            </w:r>
            <w:r>
              <w:rPr>
                <w:i/>
                <w:sz w:val="20"/>
                <w:szCs w:val="20"/>
                <w:lang w:val="uk-UA"/>
              </w:rPr>
              <w:t>ЕП</w:t>
            </w:r>
            <w:r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B92084">
        <w:trPr>
          <w:trHeight w:val="252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&lt;в разі відсутності причини відхилення Банком Клопотання, розділ видаляється&gt;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Клопотання про внесення змін до умов вкладу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відхилено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 xml:space="preserve"> Банком</w:t>
            </w:r>
          </w:p>
        </w:tc>
      </w:tr>
      <w:tr w:rsidR="00B92084">
        <w:trPr>
          <w:trHeight w:val="392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«__» ______________________ 20___ р.</w:t>
            </w:r>
          </w:p>
          <w:p w:rsidR="00B92084" w:rsidRDefault="00FB00F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Причина відхилення Клопотання про внесення змін до умов вкладу</w:t>
            </w:r>
          </w:p>
          <w:p w:rsidR="00B92084" w:rsidRDefault="00FB00F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____________________________________________________________________________________________________________________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Посада відповідального виконавця Банку, який отримав Клопотання_____________________________________________</w:t>
            </w:r>
          </w:p>
          <w:p w:rsidR="00B92084" w:rsidRDefault="00B92084">
            <w:pPr>
              <w:jc w:val="both"/>
              <w:rPr>
                <w:sz w:val="18"/>
                <w:szCs w:val="18"/>
                <w:lang w:val="uk-UA"/>
              </w:rPr>
            </w:pPr>
          </w:p>
          <w:p w:rsidR="00B92084" w:rsidRDefault="00FB00F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ПІБ __________________________    _______________           Відбиток штампа Банку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sz w:val="16"/>
                <w:szCs w:val="16"/>
                <w:lang w:val="uk-UA"/>
              </w:rPr>
              <w:t>&lt;для паперової форми Клопотання&gt;</w:t>
            </w:r>
          </w:p>
          <w:p w:rsidR="00B92084" w:rsidRDefault="00FB00FE">
            <w:pPr>
              <w:jc w:val="both"/>
              <w:rPr>
                <w:b/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</w:t>
            </w:r>
            <w:r>
              <w:rPr>
                <w:i/>
                <w:sz w:val="16"/>
                <w:szCs w:val="16"/>
                <w:lang w:val="uk-UA"/>
              </w:rPr>
              <w:t>(підпис/</w:t>
            </w:r>
            <w:r>
              <w:rPr>
                <w:i/>
                <w:sz w:val="20"/>
                <w:szCs w:val="20"/>
                <w:lang w:val="uk-UA"/>
              </w:rPr>
              <w:t>ЕП</w:t>
            </w:r>
            <w:r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B92084">
        <w:trPr>
          <w:trHeight w:val="568"/>
        </w:trPr>
        <w:tc>
          <w:tcPr>
            <w:tcW w:w="10915" w:type="dxa"/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Керівник (уповноважена керівником особа)                                     </w:t>
            </w:r>
            <w:r>
              <w:rPr>
                <w:sz w:val="18"/>
                <w:szCs w:val="18"/>
                <w:lang w:val="uk-UA"/>
              </w:rPr>
              <w:t xml:space="preserve">____________________ ____________________________ </w:t>
            </w:r>
          </w:p>
          <w:p w:rsidR="00B92084" w:rsidRDefault="00FB00FE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(підпис/</w:t>
            </w:r>
            <w:r>
              <w:rPr>
                <w:i/>
                <w:sz w:val="20"/>
                <w:szCs w:val="20"/>
                <w:lang w:val="uk-UA"/>
              </w:rPr>
              <w:t>ЕП</w:t>
            </w:r>
            <w:r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>
              <w:rPr>
                <w:i/>
                <w:sz w:val="16"/>
                <w:szCs w:val="16"/>
                <w:lang w:val="uk-UA"/>
              </w:rPr>
              <w:t>)                                     (Прізвище та ініціали)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М.П.</w:t>
            </w:r>
          </w:p>
        </w:tc>
      </w:tr>
    </w:tbl>
    <w:p w:rsidR="00B92084" w:rsidRDefault="00B92084">
      <w:pPr>
        <w:keepNext/>
        <w:rPr>
          <w:b/>
          <w:sz w:val="18"/>
          <w:szCs w:val="18"/>
          <w:lang w:val="uk-UA"/>
        </w:rPr>
      </w:pPr>
    </w:p>
    <w:p w:rsidR="00B92084" w:rsidRDefault="00FB00FE">
      <w:pPr>
        <w:rPr>
          <w:i/>
          <w:color w:val="00B050"/>
          <w:sz w:val="16"/>
          <w:szCs w:val="16"/>
          <w:lang w:val="uk-UA"/>
        </w:rPr>
      </w:pPr>
      <w:r>
        <w:rPr>
          <w:i/>
          <w:color w:val="00B050"/>
          <w:sz w:val="16"/>
          <w:szCs w:val="16"/>
          <w:lang w:val="uk-UA"/>
        </w:rPr>
        <w:t>&lt;для паперової форми Клопотання&gt;</w:t>
      </w:r>
    </w:p>
    <w:p w:rsidR="00B92084" w:rsidRDefault="00FB00FE">
      <w:pPr>
        <w:ind w:left="708" w:firstLine="708"/>
        <w:rPr>
          <w:b/>
          <w:sz w:val="20"/>
          <w:szCs w:val="20"/>
          <w:lang w:val="uk-UA"/>
        </w:rPr>
      </w:pPr>
      <w:r>
        <w:rPr>
          <w:sz w:val="18"/>
          <w:szCs w:val="18"/>
          <w:lang w:val="uk-UA"/>
        </w:rPr>
        <w:t>Примірник Клопотання отримав:</w:t>
      </w:r>
      <w:r>
        <w:rPr>
          <w:sz w:val="20"/>
          <w:szCs w:val="20"/>
          <w:lang w:val="uk-UA"/>
        </w:rPr>
        <w:t xml:space="preserve">  ____________  ________________   __________________________________ </w:t>
      </w:r>
      <w:r>
        <w:rPr>
          <w:b/>
          <w:sz w:val="20"/>
          <w:szCs w:val="20"/>
          <w:lang w:val="uk-UA"/>
        </w:rPr>
        <w:t xml:space="preserve"> </w:t>
      </w:r>
    </w:p>
    <w:p w:rsidR="00B92084" w:rsidRDefault="00FB00FE">
      <w:pPr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 xml:space="preserve">                                                                                                                   (дата)                       (підпис)                (Прізвище та ініціали )</w:t>
      </w:r>
    </w:p>
    <w:p w:rsidR="00B92084" w:rsidRDefault="00B92084">
      <w:pPr>
        <w:rPr>
          <w:i/>
          <w:sz w:val="16"/>
          <w:szCs w:val="16"/>
          <w:lang w:val="uk-UA"/>
        </w:rPr>
      </w:pPr>
    </w:p>
    <w:p w:rsidR="00B92084" w:rsidRDefault="00B92084">
      <w:pPr>
        <w:rPr>
          <w:b/>
          <w:sz w:val="18"/>
          <w:szCs w:val="18"/>
          <w:lang w:val="uk-UA"/>
        </w:rPr>
      </w:pPr>
    </w:p>
    <w:sectPr w:rsidR="00B92084">
      <w:headerReference w:type="first" r:id="rId11"/>
      <w:pgSz w:w="11906" w:h="16838"/>
      <w:pgMar w:top="568" w:right="340" w:bottom="284" w:left="340" w:header="142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AE" w:rsidRDefault="00D762AE">
      <w:r>
        <w:separator/>
      </w:r>
    </w:p>
  </w:endnote>
  <w:endnote w:type="continuationSeparator" w:id="0">
    <w:p w:rsidR="00D762AE" w:rsidRDefault="00D7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AE" w:rsidRDefault="00D762AE">
      <w:r>
        <w:separator/>
      </w:r>
    </w:p>
  </w:footnote>
  <w:footnote w:type="continuationSeparator" w:id="0">
    <w:p w:rsidR="00D762AE" w:rsidRDefault="00D762AE">
      <w:r>
        <w:continuationSeparator/>
      </w:r>
    </w:p>
  </w:footnote>
  <w:footnote w:id="1">
    <w:p w:rsidR="00B92084" w:rsidRDefault="00FB00FE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Фізичні</w:t>
      </w:r>
      <w:proofErr w:type="spellEnd"/>
      <w:r>
        <w:rPr>
          <w:sz w:val="16"/>
          <w:szCs w:val="16"/>
        </w:rPr>
        <w:t xml:space="preserve"> особи, </w:t>
      </w: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через </w:t>
      </w:r>
      <w:proofErr w:type="spellStart"/>
      <w:r>
        <w:rPr>
          <w:sz w:val="16"/>
          <w:szCs w:val="16"/>
        </w:rPr>
        <w:t>свої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релігійні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переконання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відмовляються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прийняття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реєстраційного</w:t>
      </w:r>
      <w:proofErr w:type="spellEnd"/>
      <w:r>
        <w:rPr>
          <w:sz w:val="16"/>
          <w:szCs w:val="16"/>
        </w:rPr>
        <w:t xml:space="preserve"> номера </w:t>
      </w:r>
      <w:proofErr w:type="spellStart"/>
      <w:r>
        <w:rPr>
          <w:sz w:val="16"/>
          <w:szCs w:val="16"/>
        </w:rPr>
        <w:t>облікової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картки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платника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податків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офіційно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повідомили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відповідний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контролюючий</w:t>
      </w:r>
      <w:proofErr w:type="spellEnd"/>
      <w:r>
        <w:rPr>
          <w:sz w:val="16"/>
          <w:szCs w:val="16"/>
        </w:rPr>
        <w:t xml:space="preserve"> орган і </w:t>
      </w:r>
      <w:proofErr w:type="spellStart"/>
      <w:r>
        <w:rPr>
          <w:sz w:val="16"/>
          <w:szCs w:val="16"/>
        </w:rPr>
        <w:t>мають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відмітку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/ </w:t>
      </w:r>
      <w:proofErr w:type="spellStart"/>
      <w:r>
        <w:rPr>
          <w:sz w:val="16"/>
          <w:szCs w:val="16"/>
        </w:rPr>
        <w:t>запис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електронному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безконтактному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носії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проставлено слово "</w:t>
      </w:r>
      <w:proofErr w:type="spellStart"/>
      <w:r>
        <w:rPr>
          <w:sz w:val="16"/>
          <w:szCs w:val="16"/>
        </w:rPr>
        <w:t>відмова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зазначають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серію</w:t>
      </w:r>
      <w:proofErr w:type="spellEnd"/>
      <w:r>
        <w:rPr>
          <w:sz w:val="16"/>
          <w:szCs w:val="16"/>
        </w:rPr>
        <w:t xml:space="preserve"> (за </w:t>
      </w:r>
      <w:proofErr w:type="spellStart"/>
      <w:r>
        <w:rPr>
          <w:sz w:val="16"/>
          <w:szCs w:val="16"/>
        </w:rPr>
        <w:t>наявності</w:t>
      </w:r>
      <w:proofErr w:type="spellEnd"/>
      <w:r>
        <w:rPr>
          <w:sz w:val="16"/>
          <w:szCs w:val="16"/>
        </w:rPr>
        <w:t>) та номер паспорта.</w:t>
      </w:r>
    </w:p>
  </w:footnote>
  <w:footnote w:id="2">
    <w:p w:rsidR="00B92084" w:rsidRDefault="00FB00FE">
      <w:pP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4"/>
          <w:szCs w:val="14"/>
        </w:rPr>
        <w:t xml:space="preserve">При </w:t>
      </w:r>
      <w:proofErr w:type="spellStart"/>
      <w:r>
        <w:rPr>
          <w:color w:val="000000"/>
          <w:sz w:val="14"/>
          <w:szCs w:val="14"/>
        </w:rPr>
        <w:t>друку</w:t>
      </w:r>
      <w:proofErr w:type="spellEnd"/>
      <w:r>
        <w:rPr>
          <w:color w:val="000000"/>
          <w:sz w:val="14"/>
          <w:szCs w:val="14"/>
        </w:rPr>
        <w:t xml:space="preserve"> документа </w:t>
      </w:r>
      <w:proofErr w:type="spellStart"/>
      <w:r>
        <w:rPr>
          <w:color w:val="000000"/>
          <w:sz w:val="14"/>
          <w:szCs w:val="14"/>
        </w:rPr>
        <w:t>інформація</w:t>
      </w:r>
      <w:proofErr w:type="spellEnd"/>
      <w:r>
        <w:rPr>
          <w:color w:val="000000"/>
          <w:sz w:val="14"/>
          <w:szCs w:val="14"/>
        </w:rPr>
        <w:t xml:space="preserve"> про ЕП </w:t>
      </w:r>
      <w:proofErr w:type="spellStart"/>
      <w:r>
        <w:rPr>
          <w:color w:val="000000"/>
          <w:sz w:val="14"/>
          <w:szCs w:val="14"/>
        </w:rPr>
        <w:t>Клієнта</w:t>
      </w:r>
      <w:proofErr w:type="spellEnd"/>
      <w:r>
        <w:rPr>
          <w:color w:val="000000"/>
          <w:sz w:val="14"/>
          <w:szCs w:val="14"/>
        </w:rPr>
        <w:t xml:space="preserve"> </w:t>
      </w:r>
      <w:proofErr w:type="spellStart"/>
      <w:r>
        <w:rPr>
          <w:color w:val="000000"/>
          <w:sz w:val="14"/>
          <w:szCs w:val="14"/>
        </w:rPr>
        <w:t>відображається</w:t>
      </w:r>
      <w:proofErr w:type="spellEnd"/>
      <w:r>
        <w:rPr>
          <w:color w:val="000000"/>
          <w:sz w:val="14"/>
          <w:szCs w:val="14"/>
        </w:rPr>
        <w:t xml:space="preserve"> </w:t>
      </w:r>
      <w:proofErr w:type="spellStart"/>
      <w:r>
        <w:rPr>
          <w:color w:val="000000"/>
          <w:sz w:val="14"/>
          <w:szCs w:val="14"/>
        </w:rPr>
        <w:t>із</w:t>
      </w:r>
      <w:proofErr w:type="spellEnd"/>
      <w:r>
        <w:rPr>
          <w:color w:val="000000"/>
          <w:sz w:val="14"/>
          <w:szCs w:val="14"/>
        </w:rPr>
        <w:t xml:space="preserve"> </w:t>
      </w:r>
      <w:proofErr w:type="spellStart"/>
      <w:r>
        <w:rPr>
          <w:color w:val="000000"/>
          <w:sz w:val="14"/>
          <w:szCs w:val="14"/>
        </w:rPr>
        <w:t>зазначенням</w:t>
      </w:r>
      <w:proofErr w:type="spellEnd"/>
      <w:r>
        <w:rPr>
          <w:color w:val="000000"/>
          <w:sz w:val="14"/>
          <w:szCs w:val="14"/>
        </w:rPr>
        <w:t xml:space="preserve"> </w:t>
      </w:r>
      <w:proofErr w:type="spellStart"/>
      <w:r>
        <w:rPr>
          <w:color w:val="000000"/>
          <w:sz w:val="14"/>
          <w:szCs w:val="14"/>
        </w:rPr>
        <w:t>Підписувача</w:t>
      </w:r>
      <w:proofErr w:type="spellEnd"/>
      <w:r>
        <w:rPr>
          <w:color w:val="000000"/>
          <w:sz w:val="14"/>
          <w:szCs w:val="14"/>
        </w:rPr>
        <w:t xml:space="preserve">, номеру </w:t>
      </w:r>
      <w:proofErr w:type="spellStart"/>
      <w:r>
        <w:rPr>
          <w:color w:val="000000"/>
          <w:sz w:val="14"/>
          <w:szCs w:val="14"/>
        </w:rPr>
        <w:t>сертифіката</w:t>
      </w:r>
      <w:proofErr w:type="spellEnd"/>
      <w:r>
        <w:rPr>
          <w:color w:val="000000"/>
          <w:sz w:val="14"/>
          <w:szCs w:val="14"/>
        </w:rPr>
        <w:t xml:space="preserve"> та </w:t>
      </w:r>
      <w:proofErr w:type="spellStart"/>
      <w:r>
        <w:rPr>
          <w:color w:val="000000"/>
          <w:sz w:val="14"/>
          <w:szCs w:val="14"/>
        </w:rPr>
        <w:t>його</w:t>
      </w:r>
      <w:proofErr w:type="spellEnd"/>
      <w:r>
        <w:rPr>
          <w:color w:val="000000"/>
          <w:sz w:val="14"/>
          <w:szCs w:val="14"/>
        </w:rPr>
        <w:t xml:space="preserve"> строку </w:t>
      </w:r>
      <w:proofErr w:type="spellStart"/>
      <w:r>
        <w:rPr>
          <w:color w:val="000000"/>
          <w:sz w:val="14"/>
          <w:szCs w:val="14"/>
        </w:rPr>
        <w:t>дії</w:t>
      </w:r>
      <w:proofErr w:type="spellEnd"/>
      <w:r>
        <w:rPr>
          <w:color w:val="000000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084" w:rsidRDefault="00B92084">
    <w:pPr>
      <w:pStyle w:val="ad"/>
      <w:jc w:val="right"/>
      <w:rPr>
        <w:i/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D7F45"/>
    <w:multiLevelType w:val="multilevel"/>
    <w:tmpl w:val="39ED7F45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67"/>
    <w:rsid w:val="0000089E"/>
    <w:rsid w:val="000135FE"/>
    <w:rsid w:val="00033535"/>
    <w:rsid w:val="000360AF"/>
    <w:rsid w:val="00042016"/>
    <w:rsid w:val="00052A77"/>
    <w:rsid w:val="000606EE"/>
    <w:rsid w:val="00077573"/>
    <w:rsid w:val="000830D4"/>
    <w:rsid w:val="000B372E"/>
    <w:rsid w:val="000E05E9"/>
    <w:rsid w:val="000E7220"/>
    <w:rsid w:val="00112830"/>
    <w:rsid w:val="00114137"/>
    <w:rsid w:val="001164E1"/>
    <w:rsid w:val="00127681"/>
    <w:rsid w:val="0014349E"/>
    <w:rsid w:val="001601B3"/>
    <w:rsid w:val="001D1AE3"/>
    <w:rsid w:val="0022717E"/>
    <w:rsid w:val="00234723"/>
    <w:rsid w:val="002508F6"/>
    <w:rsid w:val="002655F1"/>
    <w:rsid w:val="00277CE8"/>
    <w:rsid w:val="00297D21"/>
    <w:rsid w:val="002A71BE"/>
    <w:rsid w:val="002B47A5"/>
    <w:rsid w:val="0030192F"/>
    <w:rsid w:val="003220BF"/>
    <w:rsid w:val="0032250B"/>
    <w:rsid w:val="00353446"/>
    <w:rsid w:val="003B10D2"/>
    <w:rsid w:val="003C01C9"/>
    <w:rsid w:val="003C2F2D"/>
    <w:rsid w:val="003D79FA"/>
    <w:rsid w:val="00406159"/>
    <w:rsid w:val="00467619"/>
    <w:rsid w:val="004A3855"/>
    <w:rsid w:val="004B3D3D"/>
    <w:rsid w:val="004D6EEB"/>
    <w:rsid w:val="004E0826"/>
    <w:rsid w:val="004E0EF5"/>
    <w:rsid w:val="004E728B"/>
    <w:rsid w:val="004F608A"/>
    <w:rsid w:val="004F798C"/>
    <w:rsid w:val="005201B1"/>
    <w:rsid w:val="00524591"/>
    <w:rsid w:val="005345A4"/>
    <w:rsid w:val="00567ABB"/>
    <w:rsid w:val="00576455"/>
    <w:rsid w:val="00577669"/>
    <w:rsid w:val="005826CC"/>
    <w:rsid w:val="0058344E"/>
    <w:rsid w:val="005A41FD"/>
    <w:rsid w:val="005D272D"/>
    <w:rsid w:val="005F127B"/>
    <w:rsid w:val="00613F03"/>
    <w:rsid w:val="006214C5"/>
    <w:rsid w:val="00622273"/>
    <w:rsid w:val="00672269"/>
    <w:rsid w:val="00696454"/>
    <w:rsid w:val="006A5774"/>
    <w:rsid w:val="006B53E8"/>
    <w:rsid w:val="006D5395"/>
    <w:rsid w:val="006E1500"/>
    <w:rsid w:val="007140A6"/>
    <w:rsid w:val="0072609D"/>
    <w:rsid w:val="00726AF2"/>
    <w:rsid w:val="0076441E"/>
    <w:rsid w:val="007710D2"/>
    <w:rsid w:val="00771C03"/>
    <w:rsid w:val="007E3E9F"/>
    <w:rsid w:val="00860984"/>
    <w:rsid w:val="008766FF"/>
    <w:rsid w:val="008838FC"/>
    <w:rsid w:val="008E60A9"/>
    <w:rsid w:val="00900480"/>
    <w:rsid w:val="00905B99"/>
    <w:rsid w:val="00925E15"/>
    <w:rsid w:val="009322C5"/>
    <w:rsid w:val="009715E4"/>
    <w:rsid w:val="00992709"/>
    <w:rsid w:val="009C16D8"/>
    <w:rsid w:val="00A40280"/>
    <w:rsid w:val="00A53BFF"/>
    <w:rsid w:val="00A56840"/>
    <w:rsid w:val="00A9280B"/>
    <w:rsid w:val="00B33EB9"/>
    <w:rsid w:val="00B46CDC"/>
    <w:rsid w:val="00B5343C"/>
    <w:rsid w:val="00B91E7F"/>
    <w:rsid w:val="00B92084"/>
    <w:rsid w:val="00B96C47"/>
    <w:rsid w:val="00B97CC5"/>
    <w:rsid w:val="00BB5119"/>
    <w:rsid w:val="00BC2E9F"/>
    <w:rsid w:val="00BD64C9"/>
    <w:rsid w:val="00C125A5"/>
    <w:rsid w:val="00C227F4"/>
    <w:rsid w:val="00C40E0D"/>
    <w:rsid w:val="00C958CB"/>
    <w:rsid w:val="00CA5AD8"/>
    <w:rsid w:val="00CC20A4"/>
    <w:rsid w:val="00CD48D4"/>
    <w:rsid w:val="00CF6F57"/>
    <w:rsid w:val="00D37CD9"/>
    <w:rsid w:val="00D432F1"/>
    <w:rsid w:val="00D71C4D"/>
    <w:rsid w:val="00D73F8F"/>
    <w:rsid w:val="00D762AE"/>
    <w:rsid w:val="00D76462"/>
    <w:rsid w:val="00D77EFD"/>
    <w:rsid w:val="00D910F0"/>
    <w:rsid w:val="00DC6BAE"/>
    <w:rsid w:val="00DD5673"/>
    <w:rsid w:val="00DD60B3"/>
    <w:rsid w:val="00DD6FD5"/>
    <w:rsid w:val="00E50872"/>
    <w:rsid w:val="00E669E6"/>
    <w:rsid w:val="00E66F67"/>
    <w:rsid w:val="00E862A6"/>
    <w:rsid w:val="00F07E60"/>
    <w:rsid w:val="00F26B6E"/>
    <w:rsid w:val="00F37570"/>
    <w:rsid w:val="00F43847"/>
    <w:rsid w:val="00F508D2"/>
    <w:rsid w:val="00F577FA"/>
    <w:rsid w:val="00F6274D"/>
    <w:rsid w:val="00FA42BD"/>
    <w:rsid w:val="00FB00FE"/>
    <w:rsid w:val="00FB2222"/>
    <w:rsid w:val="00FD033C"/>
    <w:rsid w:val="00FE701A"/>
    <w:rsid w:val="00FF39E8"/>
    <w:rsid w:val="00FF72C6"/>
    <w:rsid w:val="01281B77"/>
    <w:rsid w:val="0B83153D"/>
    <w:rsid w:val="1F170346"/>
    <w:rsid w:val="24080E72"/>
    <w:rsid w:val="269A3AE6"/>
    <w:rsid w:val="344A041F"/>
    <w:rsid w:val="43876314"/>
    <w:rsid w:val="497B05E8"/>
    <w:rsid w:val="6AF846BE"/>
    <w:rsid w:val="6DB95EA9"/>
    <w:rsid w:val="77280029"/>
    <w:rsid w:val="7E65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6D7A028-977D-4818-9791-AC5CB466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 w:qFormat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ja-JP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unhideWhenUsed/>
    <w:qFormat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qFormat/>
    <w:rPr>
      <w:color w:val="0000FF"/>
      <w:u w:val="single"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pPr>
      <w:spacing w:after="120" w:line="480" w:lineRule="auto"/>
    </w:pPr>
  </w:style>
  <w:style w:type="paragraph" w:styleId="a8">
    <w:name w:val="annotation text"/>
    <w:basedOn w:val="a"/>
    <w:link w:val="a9"/>
    <w:uiPriority w:val="99"/>
    <w:semiHidden/>
    <w:unhideWhenUsed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  <w:sz w:val="20"/>
      <w:szCs w:val="20"/>
    </w:rPr>
  </w:style>
  <w:style w:type="paragraph" w:styleId="ac">
    <w:name w:val="footnote text"/>
    <w:basedOn w:val="a"/>
    <w:semiHidden/>
    <w:qFormat/>
    <w:rPr>
      <w:sz w:val="20"/>
      <w:szCs w:val="20"/>
      <w:lang w:val="uk-UA" w:eastAsia="ru-RU"/>
    </w:rPr>
  </w:style>
  <w:style w:type="paragraph" w:styleId="ad">
    <w:name w:val="header"/>
    <w:basedOn w:val="a"/>
    <w:link w:val="ae"/>
    <w:unhideWhenUsed/>
    <w:qFormat/>
    <w:pPr>
      <w:tabs>
        <w:tab w:val="center" w:pos="4819"/>
        <w:tab w:val="right" w:pos="9639"/>
      </w:tabs>
    </w:pPr>
  </w:style>
  <w:style w:type="paragraph" w:styleId="af">
    <w:name w:val="Body Text"/>
    <w:basedOn w:val="a"/>
    <w:link w:val="af0"/>
    <w:qFormat/>
    <w:pPr>
      <w:spacing w:after="120"/>
    </w:pPr>
    <w:rPr>
      <w:lang w:val="uk-UA" w:eastAsia="ru-RU"/>
    </w:rPr>
  </w:style>
  <w:style w:type="paragraph" w:styleId="af1">
    <w:name w:val="Body Text Indent"/>
    <w:basedOn w:val="a"/>
    <w:link w:val="af2"/>
    <w:qFormat/>
    <w:pPr>
      <w:spacing w:after="120"/>
      <w:ind w:left="283"/>
    </w:pPr>
  </w:style>
  <w:style w:type="paragraph" w:styleId="af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819"/>
        <w:tab w:val="right" w:pos="9639"/>
      </w:tabs>
    </w:pPr>
  </w:style>
  <w:style w:type="paragraph" w:styleId="22">
    <w:name w:val="Body Text Indent 2"/>
    <w:basedOn w:val="a"/>
    <w:link w:val="23"/>
    <w:qFormat/>
    <w:pPr>
      <w:spacing w:after="120" w:line="480" w:lineRule="auto"/>
      <w:ind w:left="283"/>
    </w:pPr>
  </w:style>
  <w:style w:type="paragraph" w:styleId="af6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24">
    <w:name w:val="Table Grid 2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l2br w:val="nil"/>
          <w:tr2bl w:val="nil"/>
        </w:tcBorders>
      </w:tcPr>
    </w:tblStylePr>
  </w:style>
  <w:style w:type="table" w:styleId="af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тиль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0">
    <w:name w:val="Знак1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Основной шрифт абзаца1"/>
    <w:qFormat/>
  </w:style>
  <w:style w:type="paragraph" w:customStyle="1" w:styleId="af8">
    <w:name w:val="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Основной текст Знак"/>
    <w:link w:val="af"/>
    <w:qFormat/>
    <w:rPr>
      <w:rFonts w:eastAsia="Times New Roman"/>
      <w:sz w:val="24"/>
      <w:szCs w:val="24"/>
      <w:lang w:val="uk-UA"/>
    </w:rPr>
  </w:style>
  <w:style w:type="character" w:customStyle="1" w:styleId="af2">
    <w:name w:val="Основной текст с отступом Знак"/>
    <w:basedOn w:val="a0"/>
    <w:link w:val="af1"/>
    <w:qFormat/>
    <w:rPr>
      <w:sz w:val="24"/>
      <w:szCs w:val="24"/>
      <w:lang w:val="ru-RU" w:eastAsia="ja-JP"/>
    </w:rPr>
  </w:style>
  <w:style w:type="character" w:customStyle="1" w:styleId="21">
    <w:name w:val="Основной текст 2 Знак"/>
    <w:basedOn w:val="a0"/>
    <w:link w:val="20"/>
    <w:qFormat/>
    <w:rPr>
      <w:sz w:val="24"/>
      <w:szCs w:val="24"/>
      <w:lang w:val="ru-RU" w:eastAsia="ja-JP"/>
    </w:rPr>
  </w:style>
  <w:style w:type="character" w:styleId="af9">
    <w:name w:val="Placeholder Text"/>
    <w:basedOn w:val="a0"/>
    <w:uiPriority w:val="99"/>
    <w:semiHidden/>
    <w:qFormat/>
    <w:rPr>
      <w:color w:val="808080"/>
    </w:rPr>
  </w:style>
  <w:style w:type="table" w:customStyle="1" w:styleId="12">
    <w:name w:val="Сетка таблицы1"/>
    <w:basedOn w:val="a1"/>
    <w:qFormat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Style1">
    <w:name w:val="Style 1"/>
    <w:basedOn w:val="a"/>
    <w:uiPriority w:val="99"/>
    <w:qFormat/>
    <w:pPr>
      <w:widowControl w:val="0"/>
      <w:autoSpaceDE w:val="0"/>
      <w:autoSpaceDN w:val="0"/>
      <w:adjustRightInd w:val="0"/>
    </w:pPr>
    <w:rPr>
      <w:sz w:val="20"/>
      <w:szCs w:val="20"/>
      <w:lang w:val="uk-UA" w:eastAsia="uk-UA"/>
    </w:rPr>
  </w:style>
  <w:style w:type="character" w:customStyle="1" w:styleId="CharacterStyle1">
    <w:name w:val="Character Style 1"/>
    <w:uiPriority w:val="99"/>
    <w:qFormat/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qFormat/>
    <w:rPr>
      <w:sz w:val="24"/>
      <w:szCs w:val="24"/>
      <w:lang w:val="ru-RU" w:eastAsia="ja-JP"/>
    </w:rPr>
  </w:style>
  <w:style w:type="paragraph" w:customStyle="1" w:styleId="13">
    <w:name w:val="Рецензия1"/>
    <w:hidden/>
    <w:uiPriority w:val="99"/>
    <w:semiHidden/>
    <w:qFormat/>
    <w:rPr>
      <w:sz w:val="24"/>
      <w:szCs w:val="24"/>
      <w:lang w:val="ru-RU" w:eastAsia="ja-JP"/>
    </w:rPr>
  </w:style>
  <w:style w:type="table" w:customStyle="1" w:styleId="Style41">
    <w:name w:val="_Style 41"/>
    <w:basedOn w:val="TableNormal1"/>
    <w:qFormat/>
    <w:pPr>
      <w:jc w:val="center"/>
    </w:pPr>
    <w:rPr>
      <w:rFonts w:ascii="Calibri" w:eastAsia="Calibri" w:hAnsi="Calibri" w:cs="Calibri"/>
    </w:rPr>
    <w:tblPr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Style42">
    <w:name w:val="_Style 42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3">
    <w:name w:val="_Style 43"/>
    <w:basedOn w:val="TableNormal1"/>
    <w:qFormat/>
    <w:pPr>
      <w:jc w:val="center"/>
    </w:pPr>
    <w:rPr>
      <w:rFonts w:ascii="Calibri" w:eastAsia="Calibri" w:hAnsi="Calibri" w:cs="Calibri"/>
    </w:rPr>
    <w:tblPr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Style44">
    <w:name w:val="_Style 44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5">
    <w:name w:val="_Style 45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6">
    <w:name w:val="_Style 46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7">
    <w:name w:val="_Style 47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8">
    <w:name w:val="_Style 48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9">
    <w:name w:val="_Style 4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ae">
    <w:name w:val="Верхний колонтитул Знак"/>
    <w:basedOn w:val="a0"/>
    <w:link w:val="ad"/>
    <w:qFormat/>
    <w:rPr>
      <w:lang w:val="ru-RU" w:eastAsia="ja-JP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lang w:val="ru-RU" w:eastAsia="ja-JP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4"/>
      <w:szCs w:val="24"/>
      <w:lang w:val="ru-RU" w:eastAsia="ja-JP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4"/>
      <w:szCs w:val="24"/>
      <w:lang w:val="ru-RU" w:eastAsia="ja-JP"/>
    </w:rPr>
  </w:style>
  <w:style w:type="paragraph" w:customStyle="1" w:styleId="14">
    <w:name w:val="Редакція1"/>
    <w:hidden/>
    <w:uiPriority w:val="99"/>
    <w:semiHidden/>
    <w:qFormat/>
    <w:rPr>
      <w:sz w:val="24"/>
      <w:szCs w:val="24"/>
      <w:lang w:val="ru-RU" w:eastAsia="ja-JP"/>
    </w:rPr>
  </w:style>
  <w:style w:type="paragraph" w:styleId="afb">
    <w:name w:val="No Spacing"/>
    <w:uiPriority w:val="1"/>
    <w:qFormat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KBIiEmXTKtLfk8NOHPUR+SG0ag==">AMUW2mVkydx+NbfwDD8nUPWGNk2iBJttz4O/dxZEu7jc7QsHoaXE2K3xjXWsjResLSj340wbtcgqIf9Q+q1LTI6R5zDspo/ezOYvfaf9ydD7oh6qbv3tyVl3S8q7idKUhTjjAPK5kfiP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47321D0-FC26-4D72-8C4B-B8463F89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9335</Words>
  <Characters>5321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Музика Людмила Миколаївна</cp:lastModifiedBy>
  <cp:revision>3</cp:revision>
  <dcterms:created xsi:type="dcterms:W3CDTF">2024-08-12T09:00:00Z</dcterms:created>
  <dcterms:modified xsi:type="dcterms:W3CDTF">2024-08-15T07:51:00Z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71CF66A5B9CB47279F77FBBBF2D2E4CE_13</vt:lpwstr>
  </property>
</Properties>
</file>