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6D950" w14:textId="71C6E866" w:rsidR="00A86F45" w:rsidRPr="004D2CD8" w:rsidRDefault="00552B6D" w:rsidP="00952902">
      <w:pPr>
        <w:ind w:left="567" w:hanging="567"/>
        <w:jc w:val="right"/>
        <w:rPr>
          <w:sz w:val="24"/>
          <w:szCs w:val="24"/>
        </w:rPr>
      </w:pPr>
      <w:r w:rsidRPr="00DB7298">
        <w:rPr>
          <w:b/>
          <w:sz w:val="24"/>
          <w:szCs w:val="24"/>
        </w:rPr>
        <w:t xml:space="preserve">            </w:t>
      </w:r>
      <w:bookmarkStart w:id="0" w:name="_heading=h.30j0zll" w:colFirst="0" w:colLast="0"/>
      <w:bookmarkEnd w:id="0"/>
      <w:r w:rsidR="00F11DC1">
        <w:rPr>
          <w:i/>
          <w:sz w:val="18"/>
          <w:szCs w:val="18"/>
        </w:rPr>
        <w:tab/>
      </w:r>
      <w:r w:rsidR="0045737B" w:rsidRPr="004D2CD8">
        <w:rPr>
          <w:rFonts w:eastAsia="Times New Roman"/>
          <w:i/>
          <w:lang w:eastAsia="ja-JP"/>
        </w:rPr>
        <w:t xml:space="preserve">Додаток </w:t>
      </w:r>
      <w:r w:rsidR="00A86F45" w:rsidRPr="004D2CD8">
        <w:rPr>
          <w:rFonts w:eastAsia="Times New Roman"/>
          <w:i/>
          <w:lang w:eastAsia="ja-JP"/>
        </w:rPr>
        <w:t>№3 до Публічної пропозиції АБ «УКРГАЗБАНК»</w:t>
      </w:r>
    </w:p>
    <w:p w14:paraId="470BC634" w14:textId="00B7FFCC" w:rsidR="00A86F45" w:rsidRPr="004D2CD8" w:rsidRDefault="00A86F45" w:rsidP="00A86F45">
      <w:pPr>
        <w:tabs>
          <w:tab w:val="left" w:pos="4065"/>
        </w:tabs>
        <w:autoSpaceDE/>
        <w:autoSpaceDN/>
        <w:ind w:left="-787" w:firstLine="787"/>
        <w:jc w:val="right"/>
        <w:rPr>
          <w:rFonts w:eastAsia="Times New Roman"/>
          <w:i/>
          <w:lang w:eastAsia="ja-JP"/>
        </w:rPr>
      </w:pPr>
      <w:r w:rsidRPr="004D2CD8">
        <w:rPr>
          <w:rFonts w:eastAsia="Times New Roman"/>
          <w:i/>
          <w:lang w:eastAsia="ja-JP"/>
        </w:rPr>
        <w:t xml:space="preserve"> на укладання договору торгового еквайрингу</w:t>
      </w:r>
    </w:p>
    <w:p w14:paraId="2DDCDBB3" w14:textId="77777777" w:rsidR="00C86624" w:rsidRPr="004D2CD8" w:rsidRDefault="00C86624" w:rsidP="00A86F45">
      <w:pPr>
        <w:tabs>
          <w:tab w:val="left" w:pos="4065"/>
        </w:tabs>
        <w:autoSpaceDE/>
        <w:autoSpaceDN/>
        <w:ind w:left="-787" w:firstLine="787"/>
        <w:jc w:val="right"/>
        <w:rPr>
          <w:rFonts w:eastAsia="Times New Roman"/>
          <w:i/>
          <w:color w:val="808080"/>
          <w:lang w:eastAsia="ja-JP"/>
        </w:rPr>
      </w:pPr>
    </w:p>
    <w:p w14:paraId="29BF8133" w14:textId="36916456" w:rsidR="00A86F45" w:rsidRPr="004D2CD8" w:rsidRDefault="00A86F45" w:rsidP="00A86F45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autoSpaceDE/>
        <w:autoSpaceDN/>
        <w:ind w:left="644"/>
        <w:jc w:val="center"/>
        <w:rPr>
          <w:rFonts w:eastAsia="Times New Roman"/>
          <w:i/>
          <w:color w:val="808080"/>
          <w:lang w:eastAsia="ja-JP"/>
        </w:rPr>
      </w:pPr>
      <w:r w:rsidRPr="004D2CD8">
        <w:rPr>
          <w:rFonts w:eastAsia="Times New Roman"/>
          <w:i/>
          <w:color w:val="808080"/>
          <w:lang w:eastAsia="ja-JP"/>
        </w:rPr>
        <w:t xml:space="preserve"> </w:t>
      </w:r>
      <w:r w:rsidR="00C86624" w:rsidRPr="004D2CD8">
        <w:rPr>
          <w:noProof/>
          <w:lang w:eastAsia="uk-UA"/>
        </w:rPr>
        <w:drawing>
          <wp:inline distT="0" distB="0" distL="0" distR="0" wp14:anchorId="02C2F656" wp14:editId="0C70F279">
            <wp:extent cx="2293620" cy="502920"/>
            <wp:effectExtent l="0" t="0" r="0" b="0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B0648" w14:textId="60D92F1E" w:rsidR="00A86F45" w:rsidRPr="004D2CD8" w:rsidRDefault="00A86F45" w:rsidP="00A86F45">
      <w:pPr>
        <w:tabs>
          <w:tab w:val="left" w:pos="6840"/>
        </w:tabs>
        <w:autoSpaceDE/>
        <w:autoSpaceDN/>
        <w:rPr>
          <w:rFonts w:eastAsia="Times New Roman"/>
          <w:sz w:val="18"/>
          <w:szCs w:val="18"/>
          <w:lang w:eastAsia="ja-JP"/>
        </w:rPr>
      </w:pPr>
    </w:p>
    <w:p w14:paraId="01ECE1CF" w14:textId="77777777" w:rsidR="00A86F45" w:rsidRPr="004D2CD8" w:rsidRDefault="00A86F45" w:rsidP="00A86F45">
      <w:pPr>
        <w:tabs>
          <w:tab w:val="left" w:pos="4065"/>
        </w:tabs>
        <w:autoSpaceDE/>
        <w:autoSpaceDN/>
        <w:ind w:left="284"/>
        <w:rPr>
          <w:rFonts w:eastAsia="Times New Roman"/>
          <w:i/>
          <w:color w:val="00B050"/>
          <w:sz w:val="16"/>
          <w:szCs w:val="16"/>
          <w:lang w:eastAsia="ja-JP"/>
        </w:rPr>
      </w:pPr>
    </w:p>
    <w:p w14:paraId="779F7A05" w14:textId="77777777" w:rsidR="00A86F45" w:rsidRPr="004D2CD8" w:rsidRDefault="00A86F45" w:rsidP="00A86F45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sz w:val="18"/>
          <w:szCs w:val="18"/>
          <w:lang w:eastAsia="ja-JP"/>
        </w:rPr>
      </w:pPr>
      <w:r w:rsidRPr="004D2CD8">
        <w:rPr>
          <w:rFonts w:eastAsia="Times New Roman"/>
          <w:i/>
          <w:color w:val="00B050"/>
          <w:sz w:val="18"/>
          <w:szCs w:val="18"/>
          <w:lang w:eastAsia="ja-JP"/>
        </w:rPr>
        <w:t>Примітки та пояснення зеленого кольору видаляються</w:t>
      </w:r>
    </w:p>
    <w:p w14:paraId="3C18F806" w14:textId="03BBEF31" w:rsidR="00A86F45" w:rsidRPr="004D2CD8" w:rsidRDefault="00A86F45" w:rsidP="00A86F45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sz w:val="18"/>
          <w:szCs w:val="18"/>
          <w:lang w:eastAsia="ja-JP"/>
        </w:rPr>
      </w:pPr>
      <w:r w:rsidRPr="004D2CD8">
        <w:rPr>
          <w:rFonts w:eastAsia="Times New Roman"/>
          <w:i/>
          <w:color w:val="00B050"/>
          <w:sz w:val="18"/>
          <w:szCs w:val="18"/>
          <w:lang w:eastAsia="ja-JP"/>
        </w:rPr>
        <w:t xml:space="preserve"> При оформленні Клопотання обираються необхідні </w:t>
      </w:r>
      <w:r w:rsidR="00952902" w:rsidRPr="004D2CD8">
        <w:rPr>
          <w:rFonts w:eastAsia="Times New Roman"/>
          <w:i/>
          <w:color w:val="00B050"/>
          <w:sz w:val="18"/>
          <w:szCs w:val="18"/>
          <w:lang w:eastAsia="ja-JP"/>
        </w:rPr>
        <w:t>значення</w:t>
      </w:r>
      <w:r w:rsidR="00952902">
        <w:rPr>
          <w:rFonts w:eastAsia="Times New Roman"/>
          <w:i/>
          <w:color w:val="00B050"/>
          <w:sz w:val="18"/>
          <w:szCs w:val="18"/>
          <w:lang w:eastAsia="ja-JP"/>
        </w:rPr>
        <w:t xml:space="preserve"> в </w:t>
      </w:r>
      <w:r w:rsidRPr="004D2CD8">
        <w:rPr>
          <w:rFonts w:eastAsia="Times New Roman"/>
          <w:i/>
          <w:color w:val="00B050"/>
          <w:sz w:val="18"/>
          <w:szCs w:val="18"/>
          <w:lang w:eastAsia="ja-JP"/>
        </w:rPr>
        <w:t>залежності від потреб Торговця, інші значення можуть видалятися з документу</w:t>
      </w:r>
    </w:p>
    <w:p w14:paraId="24EFBF72" w14:textId="77777777" w:rsidR="00A86F45" w:rsidRPr="004D2CD8" w:rsidRDefault="00A86F45" w:rsidP="00A86F45">
      <w:pPr>
        <w:tabs>
          <w:tab w:val="left" w:pos="6840"/>
        </w:tabs>
        <w:autoSpaceDE/>
        <w:autoSpaceDN/>
        <w:rPr>
          <w:rFonts w:eastAsia="Times New Roman"/>
          <w:sz w:val="24"/>
          <w:szCs w:val="24"/>
          <w:lang w:eastAsia="ja-JP"/>
        </w:rPr>
      </w:pPr>
    </w:p>
    <w:p w14:paraId="1C9033E9" w14:textId="77777777" w:rsidR="00A86F45" w:rsidRPr="004D2CD8" w:rsidRDefault="00A86F45" w:rsidP="00A86F45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4D2CD8">
        <w:rPr>
          <w:rFonts w:eastAsia="Times New Roman"/>
          <w:b/>
          <w:sz w:val="24"/>
          <w:szCs w:val="24"/>
          <w:lang w:eastAsia="ja-JP"/>
        </w:rPr>
        <w:t xml:space="preserve">Клопотання про внесення змін </w:t>
      </w:r>
    </w:p>
    <w:p w14:paraId="63242DA9" w14:textId="4C5A1FDE" w:rsidR="00A86F45" w:rsidRPr="004D2CD8" w:rsidRDefault="00A86F45" w:rsidP="00A86F45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4D2CD8">
        <w:rPr>
          <w:rFonts w:eastAsia="Times New Roman"/>
          <w:b/>
          <w:sz w:val="24"/>
          <w:szCs w:val="24"/>
          <w:lang w:eastAsia="ja-JP"/>
        </w:rPr>
        <w:t xml:space="preserve">до Договору </w:t>
      </w:r>
      <w:r w:rsidRPr="004D2CD8">
        <w:rPr>
          <w:rFonts w:eastAsia="Times New Roman"/>
          <w:b/>
          <w:color w:val="000000"/>
          <w:sz w:val="24"/>
          <w:szCs w:val="24"/>
          <w:lang w:eastAsia="ja-JP"/>
        </w:rPr>
        <w:t> торгового еквайрингу</w:t>
      </w:r>
      <w:r w:rsidRPr="004D2CD8">
        <w:rPr>
          <w:rFonts w:eastAsia="Times New Roman"/>
          <w:b/>
          <w:sz w:val="24"/>
          <w:szCs w:val="24"/>
          <w:lang w:eastAsia="ja-JP"/>
        </w:rPr>
        <w:t xml:space="preserve">  №_____ від ____________ </w:t>
      </w:r>
    </w:p>
    <w:p w14:paraId="38855A38" w14:textId="77777777" w:rsidR="00E367F7" w:rsidRPr="004D2CD8" w:rsidRDefault="00E367F7" w:rsidP="00A86F45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</w:p>
    <w:p w14:paraId="7DF89930" w14:textId="77777777" w:rsidR="00A86F45" w:rsidRPr="004D2CD8" w:rsidRDefault="00A86F45" w:rsidP="00A86F45">
      <w:pPr>
        <w:tabs>
          <w:tab w:val="left" w:pos="6840"/>
        </w:tabs>
        <w:autoSpaceDE/>
        <w:autoSpaceDN/>
        <w:ind w:firstLine="708"/>
        <w:rPr>
          <w:rFonts w:eastAsia="Times New Roman"/>
          <w:sz w:val="18"/>
          <w:szCs w:val="18"/>
          <w:lang w:eastAsia="ja-JP"/>
        </w:rPr>
      </w:pPr>
      <w:r w:rsidRPr="004D2CD8">
        <w:rPr>
          <w:rFonts w:eastAsia="Times New Roman"/>
          <w:sz w:val="18"/>
          <w:szCs w:val="18"/>
          <w:lang w:eastAsia="ja-JP"/>
        </w:rPr>
        <w:t>м. __________________</w:t>
      </w:r>
      <w:r w:rsidRPr="004D2CD8">
        <w:rPr>
          <w:rFonts w:eastAsia="Times New Roman"/>
          <w:sz w:val="18"/>
          <w:szCs w:val="18"/>
          <w:lang w:eastAsia="ja-JP"/>
        </w:rPr>
        <w:tab/>
        <w:t>Дата заповнення:  "_____" ____________ 20___ р.</w:t>
      </w:r>
      <w:r w:rsidRPr="004D2CD8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926E0CB" wp14:editId="138AB5C6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A2FCA4" w14:textId="77777777" w:rsidR="00D04671" w:rsidRDefault="00D04671" w:rsidP="00A86F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6E0CB" id="Прямоугольник 21" o:spid="_x0000_s1028" style="position:absolute;left:0;text-align:left;margin-left:497pt;margin-top:0;width:29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" filled="f" stroked="f">
                <v:textbox inset="0,0,0,0">
                  <w:txbxContent>
                    <w:p w14:paraId="2CA2FCA4" w14:textId="77777777" w:rsidR="00D04671" w:rsidRDefault="00D04671" w:rsidP="00A86F4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19BCC0" w14:textId="77777777" w:rsidR="00A86F45" w:rsidRPr="00A86F45" w:rsidRDefault="00A86F45" w:rsidP="00A86F45">
      <w:pPr>
        <w:tabs>
          <w:tab w:val="left" w:pos="6840"/>
        </w:tabs>
        <w:autoSpaceDE/>
        <w:autoSpaceDN/>
        <w:rPr>
          <w:rFonts w:eastAsia="Times New Roman"/>
          <w:sz w:val="18"/>
          <w:szCs w:val="18"/>
          <w:lang w:val="ru-RU" w:eastAsia="ja-JP"/>
        </w:rPr>
      </w:pPr>
    </w:p>
    <w:p w14:paraId="76F74BED" w14:textId="16D3D540" w:rsid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sz w:val="18"/>
          <w:szCs w:val="18"/>
          <w:lang w:val="ru-RU" w:eastAsia="ja-JP"/>
        </w:rPr>
      </w:pPr>
    </w:p>
    <w:tbl>
      <w:tblPr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E367F7" w:rsidRPr="00A86F45" w14:paraId="7DF851AB" w14:textId="77777777" w:rsidTr="00E367F7">
        <w:trPr>
          <w:trHeight w:val="283"/>
        </w:trPr>
        <w:tc>
          <w:tcPr>
            <w:tcW w:w="107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C63551" w14:textId="77777777" w:rsidR="00E367F7" w:rsidRPr="00A86F45" w:rsidRDefault="00E367F7" w:rsidP="007C5A11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A86F45">
              <w:rPr>
                <w:rFonts w:eastAsia="Times New Roman"/>
                <w:b/>
                <w:sz w:val="22"/>
                <w:szCs w:val="22"/>
                <w:lang w:eastAsia="ja-JP"/>
              </w:rPr>
              <w:t>АБ «УКРГАЗБАНК»  (далі – Банк)</w:t>
            </w:r>
          </w:p>
        </w:tc>
      </w:tr>
    </w:tbl>
    <w:p w14:paraId="57A8BCE2" w14:textId="0A1A5A78" w:rsidR="00E367F7" w:rsidRDefault="00E367F7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sz w:val="18"/>
          <w:szCs w:val="18"/>
          <w:lang w:val="ru-RU" w:eastAsia="ja-JP"/>
        </w:rPr>
      </w:pPr>
    </w:p>
    <w:tbl>
      <w:tblPr>
        <w:tblW w:w="1077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545"/>
        <w:gridCol w:w="4392"/>
      </w:tblGrid>
      <w:tr w:rsidR="00A86F45" w:rsidRPr="004E242A" w14:paraId="1D77A28E" w14:textId="77777777" w:rsidTr="00E367F7">
        <w:trPr>
          <w:trHeight w:val="283"/>
        </w:trPr>
        <w:tc>
          <w:tcPr>
            <w:tcW w:w="10773" w:type="dxa"/>
            <w:gridSpan w:val="3"/>
            <w:shd w:val="clear" w:color="auto" w:fill="BDD7EE"/>
            <w:vAlign w:val="center"/>
          </w:tcPr>
          <w:p w14:paraId="0828BA16" w14:textId="77777777" w:rsidR="00A86F45" w:rsidRPr="004E242A" w:rsidRDefault="00A86F45" w:rsidP="00E367F7">
            <w:pPr>
              <w:numPr>
                <w:ilvl w:val="0"/>
                <w:numId w:val="35"/>
              </w:numPr>
              <w:tabs>
                <w:tab w:val="left" w:pos="459"/>
              </w:tabs>
              <w:autoSpaceDE/>
              <w:autoSpaceDN/>
              <w:ind w:hanging="127"/>
              <w:rPr>
                <w:rFonts w:eastAsia="Times New Roman"/>
                <w:i/>
                <w:sz w:val="24"/>
                <w:szCs w:val="24"/>
                <w:lang w:eastAsia="ja-JP"/>
              </w:rPr>
            </w:pPr>
            <w:r w:rsidRPr="004E242A">
              <w:rPr>
                <w:rFonts w:eastAsia="Times New Roman"/>
                <w:b/>
                <w:sz w:val="24"/>
                <w:szCs w:val="24"/>
                <w:lang w:eastAsia="ja-JP"/>
              </w:rPr>
              <w:t>Дані Торговця</w:t>
            </w:r>
          </w:p>
        </w:tc>
      </w:tr>
      <w:tr w:rsidR="00A86F45" w:rsidRPr="004E242A" w14:paraId="5CB929CC" w14:textId="77777777" w:rsidTr="004D2CD8">
        <w:trPr>
          <w:trHeight w:val="230"/>
        </w:trPr>
        <w:tc>
          <w:tcPr>
            <w:tcW w:w="2836" w:type="dxa"/>
            <w:vMerge w:val="restart"/>
            <w:vAlign w:val="center"/>
          </w:tcPr>
          <w:p w14:paraId="11A3DCC8" w14:textId="77777777" w:rsidR="00A86F45" w:rsidRPr="004E242A" w:rsidRDefault="00A86F45" w:rsidP="00E367F7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Повне найменування</w:t>
            </w:r>
          </w:p>
        </w:tc>
        <w:tc>
          <w:tcPr>
            <w:tcW w:w="7937" w:type="dxa"/>
            <w:gridSpan w:val="2"/>
          </w:tcPr>
          <w:p w14:paraId="5659AB2A" w14:textId="77777777" w:rsidR="00A86F45" w:rsidRPr="004E242A" w:rsidRDefault="00A86F45" w:rsidP="00A86F45">
            <w:pPr>
              <w:autoSpaceDE/>
              <w:autoSpaceDN/>
              <w:ind w:left="-58"/>
              <w:jc w:val="center"/>
              <w:rPr>
                <w:rFonts w:eastAsia="Times New Roman"/>
                <w:i/>
                <w:lang w:eastAsia="ja-JP"/>
              </w:rPr>
            </w:pPr>
          </w:p>
          <w:p w14:paraId="4908412D" w14:textId="77777777" w:rsidR="00A86F45" w:rsidRPr="004E242A" w:rsidRDefault="00A86F45" w:rsidP="00A86F45">
            <w:pPr>
              <w:autoSpaceDE/>
              <w:autoSpaceDN/>
              <w:ind w:left="-58"/>
              <w:jc w:val="center"/>
              <w:rPr>
                <w:rFonts w:eastAsia="Times New Roman"/>
                <w:i/>
                <w:lang w:eastAsia="ja-JP"/>
              </w:rPr>
            </w:pPr>
          </w:p>
        </w:tc>
      </w:tr>
      <w:tr w:rsidR="00A86F45" w:rsidRPr="004E242A" w14:paraId="789926B7" w14:textId="77777777" w:rsidTr="004D2CD8">
        <w:trPr>
          <w:trHeight w:val="144"/>
        </w:trPr>
        <w:tc>
          <w:tcPr>
            <w:tcW w:w="2836" w:type="dxa"/>
            <w:vMerge/>
          </w:tcPr>
          <w:p w14:paraId="468557C4" w14:textId="77777777" w:rsidR="00A86F45" w:rsidRPr="004E242A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i/>
                <w:lang w:eastAsia="ja-JP"/>
              </w:rPr>
            </w:pPr>
          </w:p>
        </w:tc>
        <w:tc>
          <w:tcPr>
            <w:tcW w:w="7937" w:type="dxa"/>
            <w:gridSpan w:val="2"/>
          </w:tcPr>
          <w:p w14:paraId="0484E02F" w14:textId="77777777" w:rsidR="00A86F45" w:rsidRPr="004E242A" w:rsidRDefault="00A86F45" w:rsidP="00A86F45">
            <w:pPr>
              <w:autoSpaceDE/>
              <w:autoSpaceDN/>
              <w:ind w:left="-58"/>
              <w:jc w:val="center"/>
              <w:rPr>
                <w:rFonts w:eastAsia="Times New Roman"/>
                <w:i/>
                <w:color w:val="000000"/>
                <w:sz w:val="18"/>
                <w:lang w:eastAsia="ja-JP"/>
              </w:rPr>
            </w:pPr>
            <w:r w:rsidRPr="004E242A">
              <w:rPr>
                <w:rFonts w:eastAsia="Times New Roman"/>
                <w:i/>
                <w:color w:val="000000"/>
                <w:sz w:val="18"/>
                <w:lang w:eastAsia="ja-JP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підприємця/фізичної особи, що провадить незалежну професійну діяльність)</w:t>
            </w:r>
          </w:p>
        </w:tc>
      </w:tr>
      <w:tr w:rsidR="00A86F45" w:rsidRPr="004E242A" w14:paraId="02C10255" w14:textId="77777777" w:rsidTr="004D2CD8">
        <w:trPr>
          <w:trHeight w:val="475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6F2ACD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4E242A">
              <w:rPr>
                <w:rFonts w:eastAsia="Times New Roman"/>
                <w:vertAlign w:val="superscript"/>
                <w:lang w:eastAsia="ja-JP"/>
              </w:rPr>
              <w:footnoteReference w:id="1"/>
            </w:r>
            <w:r w:rsidRPr="004E242A">
              <w:rPr>
                <w:rFonts w:eastAsia="Times New Roman"/>
                <w:lang w:eastAsia="ja-JP"/>
              </w:rPr>
              <w:t xml:space="preserve"> </w:t>
            </w:r>
            <w:r w:rsidRPr="004E242A">
              <w:rPr>
                <w:rFonts w:eastAsia="Times New Roman"/>
                <w:i/>
                <w:sz w:val="18"/>
                <w:lang w:eastAsia="ja-JP"/>
              </w:rPr>
              <w:t>(за наявності)</w:t>
            </w:r>
            <w:r w:rsidRPr="004E242A">
              <w:rPr>
                <w:rFonts w:eastAsia="Times New Roman"/>
                <w:sz w:val="18"/>
                <w:lang w:eastAsia="ja-JP"/>
              </w:rPr>
              <w:t>: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14:paraId="11C9B8BE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</w:tc>
      </w:tr>
      <w:tr w:rsidR="00A86F45" w:rsidRPr="004E242A" w14:paraId="0551533A" w14:textId="77777777" w:rsidTr="004D2CD8">
        <w:trPr>
          <w:trHeight w:val="275"/>
        </w:trPr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14:paraId="418317EC" w14:textId="77777777" w:rsidR="00A86F45" w:rsidRPr="004E242A" w:rsidRDefault="00A86F45" w:rsidP="00A86F45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Місцезнаходження: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39968C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</w:tc>
      </w:tr>
      <w:tr w:rsidR="00A86F45" w:rsidRPr="004E242A" w14:paraId="1DFEE285" w14:textId="77777777" w:rsidTr="004D2CD8">
        <w:trPr>
          <w:trHeight w:val="271"/>
        </w:trPr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14:paraId="1BF28DCC" w14:textId="77777777" w:rsidR="00A86F45" w:rsidRPr="004E242A" w:rsidRDefault="00A86F45" w:rsidP="00A86F45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Поштова адреса: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3687A7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</w:tc>
      </w:tr>
      <w:tr w:rsidR="00A86F45" w:rsidRPr="004E242A" w14:paraId="3C85CCCF" w14:textId="77777777" w:rsidTr="004D2CD8">
        <w:trPr>
          <w:trHeight w:val="289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5644BB6B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 xml:space="preserve">ІПН </w:t>
            </w:r>
            <w:r w:rsidRPr="004E242A">
              <w:rPr>
                <w:rFonts w:eastAsia="Times New Roman"/>
                <w:i/>
                <w:sz w:val="18"/>
                <w:lang w:eastAsia="ja-JP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auto"/>
            </w:tcBorders>
          </w:tcPr>
          <w:p w14:paraId="25D6CD11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</w:tc>
      </w:tr>
      <w:tr w:rsidR="00A86F45" w:rsidRPr="004E242A" w14:paraId="79E1958D" w14:textId="77777777" w:rsidTr="004D2CD8">
        <w:trPr>
          <w:trHeight w:val="1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D8C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Телефон/телефон-факс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794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</w:tc>
      </w:tr>
      <w:tr w:rsidR="00A86F45" w:rsidRPr="004E242A" w14:paraId="075C9446" w14:textId="77777777" w:rsidTr="004D2CD8">
        <w:trPr>
          <w:trHeight w:val="1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E1D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Електронна пошта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8D2B" w14:textId="77777777" w:rsidR="00A86F45" w:rsidRPr="004E242A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</w:tc>
      </w:tr>
    </w:tbl>
    <w:p w14:paraId="05B0F968" w14:textId="77777777" w:rsidR="00A86F45" w:rsidRPr="004E242A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sz w:val="18"/>
          <w:szCs w:val="18"/>
          <w:lang w:eastAsia="ja-JP"/>
        </w:rPr>
      </w:pPr>
    </w:p>
    <w:tbl>
      <w:tblPr>
        <w:tblW w:w="1077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A86F45" w:rsidRPr="004E242A" w14:paraId="0C2CF079" w14:textId="77777777" w:rsidTr="00C86624">
        <w:trPr>
          <w:trHeight w:val="283"/>
        </w:trPr>
        <w:tc>
          <w:tcPr>
            <w:tcW w:w="10773" w:type="dxa"/>
            <w:shd w:val="clear" w:color="auto" w:fill="BDD7EE"/>
            <w:vAlign w:val="center"/>
          </w:tcPr>
          <w:p w14:paraId="715CB231" w14:textId="248EA2FF" w:rsidR="00A86F45" w:rsidRPr="004E242A" w:rsidRDefault="00A86F45" w:rsidP="00E367F7">
            <w:pPr>
              <w:numPr>
                <w:ilvl w:val="0"/>
                <w:numId w:val="35"/>
              </w:numPr>
              <w:tabs>
                <w:tab w:val="left" w:pos="459"/>
              </w:tabs>
              <w:autoSpaceDE/>
              <w:autoSpaceDN/>
              <w:ind w:hanging="127"/>
              <w:rPr>
                <w:rFonts w:eastAsia="Times New Roman"/>
                <w:sz w:val="24"/>
                <w:lang w:eastAsia="ja-JP"/>
              </w:rPr>
            </w:pPr>
            <w:r w:rsidRPr="004E242A">
              <w:rPr>
                <w:rFonts w:eastAsia="Times New Roman"/>
                <w:b/>
                <w:sz w:val="24"/>
                <w:lang w:eastAsia="ja-JP"/>
              </w:rPr>
              <w:t>Просимо змінити  умови обслуговування за</w:t>
            </w:r>
            <w:r w:rsidR="00E367F7" w:rsidRPr="004E242A">
              <w:rPr>
                <w:rFonts w:eastAsia="Times New Roman"/>
                <w:b/>
                <w:sz w:val="24"/>
                <w:lang w:eastAsia="ja-JP"/>
              </w:rPr>
              <w:t xml:space="preserve"> Договором №______________</w:t>
            </w:r>
            <w:r w:rsidRPr="004E242A">
              <w:rPr>
                <w:rFonts w:eastAsia="Times New Roman"/>
                <w:b/>
                <w:sz w:val="24"/>
                <w:lang w:eastAsia="ja-JP"/>
              </w:rPr>
              <w:t xml:space="preserve">від ___.___.20__р.: </w:t>
            </w:r>
          </w:p>
        </w:tc>
      </w:tr>
    </w:tbl>
    <w:p w14:paraId="33121060" w14:textId="77777777" w:rsidR="00A86F45" w:rsidRPr="004E242A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lang w:eastAsia="ja-JP"/>
        </w:rPr>
      </w:pPr>
    </w:p>
    <w:tbl>
      <w:tblPr>
        <w:tblW w:w="1077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8"/>
        <w:gridCol w:w="25"/>
      </w:tblGrid>
      <w:tr w:rsidR="00A86F45" w:rsidRPr="004E242A" w14:paraId="7BB45AD5" w14:textId="77777777" w:rsidTr="007C5A11">
        <w:trPr>
          <w:gridAfter w:val="1"/>
          <w:wAfter w:w="25" w:type="dxa"/>
          <w:trHeight w:val="1404"/>
        </w:trPr>
        <w:tc>
          <w:tcPr>
            <w:tcW w:w="10748" w:type="dxa"/>
            <w:tcBorders>
              <w:bottom w:val="single" w:sz="4" w:space="0" w:color="000000"/>
            </w:tcBorders>
          </w:tcPr>
          <w:p w14:paraId="570AF21D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</w:pPr>
            <w:r w:rsidRPr="004E242A">
              <w:rPr>
                <w:rFonts w:eastAsia="Times New Roman"/>
                <w:i/>
                <w:color w:val="00B050"/>
                <w:sz w:val="16"/>
                <w:szCs w:val="16"/>
                <w:lang w:eastAsia="ja-JP"/>
              </w:rPr>
              <w:t xml:space="preserve">&lt; </w:t>
            </w:r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Обрати один, або декілька з запропонованих варіантів та зазначити відповідну відмітки/інформацію в блоках  нижче&gt;</w:t>
            </w:r>
          </w:p>
          <w:p w14:paraId="59F72810" w14:textId="2DED0D3C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eastAsia="Times New Roman"/>
                <w:color w:val="000000"/>
                <w:lang w:eastAsia="ja-JP"/>
              </w:rPr>
            </w:pPr>
            <w:r w:rsidRPr="004E242A">
              <w:rPr>
                <w:rFonts w:ascii="Segoe UI Symbol" w:eastAsia="Fira Mono" w:hAnsi="Segoe UI Symbol" w:cs="Segoe UI Symbol"/>
                <w:color w:val="000000"/>
                <w:lang w:eastAsia="ja-JP"/>
              </w:rPr>
              <w:t>⬜</w:t>
            </w:r>
            <w:r w:rsidRPr="004E242A">
              <w:rPr>
                <w:rFonts w:ascii="Fira Mono" w:eastAsia="Fira Mono" w:hAnsi="Fira Mono" w:cs="Fira Mono"/>
                <w:color w:val="000000"/>
                <w:lang w:eastAsia="ja-JP"/>
              </w:rPr>
              <w:t xml:space="preserve">     Змінити Тарифний план  </w:t>
            </w:r>
          </w:p>
          <w:p w14:paraId="79C8CC5E" w14:textId="5DD2D844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eastAsia="Times New Roman"/>
                <w:color w:val="000000"/>
                <w:lang w:eastAsia="ja-JP"/>
              </w:rPr>
            </w:pPr>
            <w:r w:rsidRPr="004E242A">
              <w:rPr>
                <w:rFonts w:ascii="Segoe UI Symbol" w:eastAsia="Fira Mono" w:hAnsi="Segoe UI Symbol" w:cs="Segoe UI Symbol"/>
                <w:color w:val="000000"/>
                <w:lang w:eastAsia="ja-JP"/>
              </w:rPr>
              <w:t>⬜</w:t>
            </w:r>
            <w:r w:rsidRPr="004E242A">
              <w:rPr>
                <w:rFonts w:ascii="Fira Mono" w:eastAsia="Fira Mono" w:hAnsi="Fira Mono" w:cs="Fira Mono"/>
                <w:color w:val="000000"/>
                <w:lang w:eastAsia="ja-JP"/>
              </w:rPr>
              <w:t xml:space="preserve">     Встановити умови обслуговування відмінні від публічних Тарифів </w:t>
            </w:r>
          </w:p>
          <w:p w14:paraId="753504DE" w14:textId="2EEE92DB" w:rsidR="001D1951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Fira Mono" w:eastAsia="Fira Mono" w:hAnsi="Fira Mono" w:cs="Fira Mono"/>
                <w:color w:val="000000"/>
                <w:lang w:eastAsia="ja-JP"/>
              </w:rPr>
            </w:pPr>
            <w:r w:rsidRPr="004E242A">
              <w:rPr>
                <w:rFonts w:ascii="Segoe UI Symbol" w:eastAsia="Fira Mono" w:hAnsi="Segoe UI Symbol" w:cs="Segoe UI Symbol"/>
                <w:color w:val="000000"/>
                <w:lang w:eastAsia="ja-JP"/>
              </w:rPr>
              <w:t>⬜</w:t>
            </w:r>
            <w:r w:rsidRPr="004E242A">
              <w:rPr>
                <w:rFonts w:ascii="Fira Mono" w:eastAsia="Fira Mono" w:hAnsi="Fira Mono" w:cs="Fira Mono"/>
                <w:color w:val="000000"/>
                <w:lang w:eastAsia="ja-JP"/>
              </w:rPr>
              <w:t xml:space="preserve">     Змінити </w:t>
            </w:r>
            <w:proofErr w:type="spellStart"/>
            <w:r w:rsidRPr="004E242A">
              <w:rPr>
                <w:rFonts w:ascii="Fira Mono" w:eastAsia="Fira Mono" w:hAnsi="Fira Mono" w:cs="Fira Mono"/>
                <w:color w:val="000000"/>
                <w:lang w:eastAsia="ja-JP"/>
              </w:rPr>
              <w:t>Авторизаційні</w:t>
            </w:r>
            <w:proofErr w:type="spellEnd"/>
            <w:r w:rsidRPr="004E242A">
              <w:rPr>
                <w:rFonts w:ascii="Fira Mono" w:eastAsia="Fira Mono" w:hAnsi="Fira Mono" w:cs="Fira Mono"/>
                <w:color w:val="000000"/>
                <w:lang w:eastAsia="ja-JP"/>
              </w:rPr>
              <w:t xml:space="preserve"> ліміти  </w:t>
            </w:r>
          </w:p>
          <w:p w14:paraId="27553B32" w14:textId="047EF1E5" w:rsidR="00A86F45" w:rsidRDefault="001D1951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Fira Mono" w:eastAsia="Fira Mono" w:hAnsi="Fira Mono" w:cs="Fira Mono"/>
                <w:color w:val="000000"/>
                <w:lang w:eastAsia="ja-JP"/>
              </w:rPr>
            </w:pPr>
            <w:r w:rsidRPr="004E242A">
              <w:rPr>
                <w:rFonts w:ascii="Segoe UI Symbol" w:eastAsia="Fira Mono" w:hAnsi="Segoe UI Symbol" w:cs="Segoe UI Symbol"/>
                <w:color w:val="000000"/>
                <w:lang w:eastAsia="ja-JP"/>
              </w:rPr>
              <w:t>⬜</w:t>
            </w:r>
            <w:r>
              <w:rPr>
                <w:rFonts w:ascii="Fira Mono" w:eastAsia="Fira Mono" w:hAnsi="Fira Mono" w:cs="Fira Mono"/>
                <w:color w:val="000000"/>
                <w:lang w:eastAsia="ja-JP"/>
              </w:rPr>
              <w:t xml:space="preserve">     Змінити </w:t>
            </w:r>
            <w:r w:rsidR="00002007">
              <w:rPr>
                <w:rFonts w:ascii="Fira Mono" w:eastAsia="Fira Mono" w:hAnsi="Fira Mono" w:cs="Fira Mono"/>
                <w:color w:val="000000"/>
                <w:lang w:eastAsia="ja-JP"/>
              </w:rPr>
              <w:t xml:space="preserve">адресу(и) </w:t>
            </w:r>
            <w:r w:rsidR="00002007" w:rsidRPr="00002007">
              <w:rPr>
                <w:rFonts w:ascii="Fira Mono" w:eastAsia="Fira Mono" w:hAnsi="Fira Mono" w:cs="Fira Mono"/>
                <w:color w:val="000000"/>
                <w:lang w:eastAsia="ja-JP"/>
              </w:rPr>
              <w:t>встановлення Терміналу(</w:t>
            </w:r>
            <w:proofErr w:type="spellStart"/>
            <w:r w:rsidR="00002007" w:rsidRPr="00002007">
              <w:rPr>
                <w:rFonts w:ascii="Fira Mono" w:eastAsia="Fira Mono" w:hAnsi="Fira Mono" w:cs="Fira Mono"/>
                <w:color w:val="000000"/>
                <w:lang w:eastAsia="ja-JP"/>
              </w:rPr>
              <w:t>ів</w:t>
            </w:r>
            <w:proofErr w:type="spellEnd"/>
            <w:r w:rsidR="00002007" w:rsidRPr="00002007">
              <w:rPr>
                <w:rFonts w:ascii="Fira Mono" w:eastAsia="Fira Mono" w:hAnsi="Fira Mono" w:cs="Fira Mono"/>
                <w:color w:val="000000"/>
                <w:lang w:eastAsia="ja-JP"/>
              </w:rPr>
              <w:t>)</w:t>
            </w:r>
          </w:p>
          <w:p w14:paraId="0BCCA92F" w14:textId="62A370F1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eastAsia="Times New Roman"/>
                <w:color w:val="000000"/>
                <w:lang w:eastAsia="ja-JP"/>
              </w:rPr>
            </w:pPr>
            <w:r w:rsidRPr="004E242A">
              <w:rPr>
                <w:rFonts w:ascii="Segoe UI Symbol" w:eastAsia="Fira Mono" w:hAnsi="Segoe UI Symbol" w:cs="Segoe UI Symbol"/>
                <w:color w:val="000000"/>
                <w:lang w:eastAsia="ja-JP"/>
              </w:rPr>
              <w:t>⬜</w:t>
            </w:r>
            <w:r w:rsidRPr="004E242A">
              <w:rPr>
                <w:rFonts w:ascii="Fira Mono" w:eastAsia="Fira Mono" w:hAnsi="Fira Mono" w:cs="Fira Mono"/>
                <w:color w:val="000000"/>
                <w:lang w:eastAsia="ja-JP"/>
              </w:rPr>
              <w:t xml:space="preserve">     Інше </w:t>
            </w:r>
          </w:p>
          <w:p w14:paraId="45833682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color w:val="000000"/>
                <w:lang w:eastAsia="ja-JP"/>
              </w:rPr>
            </w:pPr>
            <w:r w:rsidRPr="004E242A">
              <w:rPr>
                <w:rFonts w:eastAsia="Times New Roman"/>
                <w:color w:val="000000"/>
                <w:lang w:eastAsia="ja-JP"/>
              </w:rPr>
              <w:t xml:space="preserve">   </w:t>
            </w:r>
          </w:p>
          <w:p w14:paraId="55CEE92D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ja-JP"/>
              </w:rPr>
            </w:pPr>
            <w:r w:rsidRPr="004E242A">
              <w:rPr>
                <w:rFonts w:eastAsia="Times New Roman"/>
                <w:b/>
                <w:color w:val="000000"/>
                <w:lang w:eastAsia="ja-JP"/>
              </w:rPr>
              <w:t xml:space="preserve">Інформація щодо зміни Тарифного плану на </w:t>
            </w:r>
            <w:r w:rsidRPr="004E242A">
              <w:rPr>
                <w:rFonts w:eastAsia="Times New Roman"/>
                <w:b/>
                <w:lang w:eastAsia="ja-JP"/>
              </w:rPr>
              <w:t>розрахункове обслуговування по торговому еквайрингу</w:t>
            </w:r>
            <w:r w:rsidRPr="004E242A">
              <w:rPr>
                <w:rFonts w:eastAsia="Times New Roman"/>
                <w:b/>
                <w:color w:val="000000"/>
                <w:lang w:eastAsia="ja-JP"/>
              </w:rPr>
              <w:t>:</w:t>
            </w:r>
            <w:r w:rsidRPr="004E242A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B6C213B" wp14:editId="0E43A609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81990" y="3780000"/>
                                <a:ext cx="652802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0CF1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4pt;margin-top:5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" strokecolor="#5b9bd5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DD435EA" w14:textId="36D4644A" w:rsidR="00A86F45" w:rsidRPr="004E242A" w:rsidRDefault="00A86F45" w:rsidP="00A86F45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4E242A">
              <w:rPr>
                <w:rFonts w:ascii="Segoe UI Symbol" w:eastAsia="Fira Mono" w:hAnsi="Segoe UI Symbol" w:cs="Segoe UI Symbol"/>
                <w:lang w:eastAsia="ja-JP"/>
              </w:rPr>
              <w:t>⬜</w:t>
            </w:r>
            <w:r w:rsidRPr="004E242A">
              <w:rPr>
                <w:rFonts w:ascii="Fira Mono" w:eastAsia="Fira Mono" w:hAnsi="Fira Mono" w:cs="Fira Mono"/>
                <w:lang w:eastAsia="ja-JP"/>
              </w:rPr>
              <w:t xml:space="preserve">   розрахункове обслуговування по торговому еквайрингу на умовах Тарифного плану ________   </w:t>
            </w:r>
          </w:p>
          <w:p w14:paraId="512558A7" w14:textId="77777777" w:rsidR="00A86F45" w:rsidRPr="004E242A" w:rsidRDefault="00A86F45" w:rsidP="00A86F45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</w:pPr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 xml:space="preserve">&lt;обирається новий Тарифний </w:t>
            </w:r>
            <w:proofErr w:type="spellStart"/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план,що</w:t>
            </w:r>
            <w:proofErr w:type="spellEnd"/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 xml:space="preserve"> запитується Торговцем &gt;</w:t>
            </w:r>
          </w:p>
          <w:p w14:paraId="20C6E83F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ja-JP"/>
              </w:rPr>
            </w:pPr>
          </w:p>
          <w:p w14:paraId="09C869BE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ja-JP"/>
              </w:rPr>
            </w:pPr>
          </w:p>
          <w:p w14:paraId="688D61FB" w14:textId="77777777" w:rsidR="00A86F45" w:rsidRPr="004E242A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ja-JP"/>
              </w:rPr>
            </w:pPr>
            <w:r w:rsidRPr="004E242A">
              <w:rPr>
                <w:rFonts w:eastAsia="Times New Roman"/>
                <w:b/>
                <w:color w:val="000000"/>
                <w:lang w:eastAsia="ja-JP"/>
              </w:rPr>
              <w:t>Інформація щодо запитуваних умов обслуговування відмінних від публічних Тарифів:</w:t>
            </w:r>
          </w:p>
          <w:p w14:paraId="12F4D0B9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54F80A52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 xml:space="preserve">Дата початку: «____» __________ 20__р.           Дата закінчення: «____» __________ 20__р.(включно) </w:t>
            </w:r>
          </w:p>
          <w:p w14:paraId="4AB0BFB5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79B76D60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Суть змін: ________________________________________________________________________________________________</w:t>
            </w:r>
          </w:p>
          <w:p w14:paraId="0CEBE7ED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_________________________________________________________________________________________________________</w:t>
            </w:r>
          </w:p>
          <w:p w14:paraId="512D1FE0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_________________________________________________________________________________________________________</w:t>
            </w:r>
          </w:p>
          <w:p w14:paraId="4B2CB7BB" w14:textId="77777777" w:rsidR="00A86F45" w:rsidRPr="004E242A" w:rsidRDefault="00A86F45" w:rsidP="00A86F45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</w:pPr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&lt;зазначається які саме зміни умов Тарифного плану запитуються Торговцем  &gt;</w:t>
            </w:r>
          </w:p>
          <w:p w14:paraId="0D91553B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color w:val="000000"/>
                <w:lang w:eastAsia="ja-JP"/>
              </w:rPr>
            </w:pPr>
            <w:r w:rsidRPr="004E242A">
              <w:rPr>
                <w:rFonts w:ascii="Calibri" w:eastAsia="Calibri" w:hAnsi="Calibri" w:cs="Calibri"/>
                <w:noProof/>
                <w:sz w:val="24"/>
                <w:szCs w:val="24"/>
                <w:lang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54455354" wp14:editId="029A8FD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06452" y="3780000"/>
                                <a:ext cx="66790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74CF9" id="Прямая со стрелкой 22" o:spid="_x0000_s1026" type="#_x0000_t32" style="position:absolute;margin-left:0;margin-top:5pt;width:0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" strokecolor="#5b9bd5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1B7F792D" w14:textId="77777777" w:rsidR="00A86F45" w:rsidRPr="004E242A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color w:val="000000"/>
                <w:lang w:eastAsia="ja-JP"/>
              </w:rPr>
            </w:pPr>
          </w:p>
          <w:p w14:paraId="0458646E" w14:textId="77777777" w:rsidR="00A86F45" w:rsidRPr="004E242A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ja-JP"/>
              </w:rPr>
            </w:pPr>
            <w:r w:rsidRPr="004E242A">
              <w:rPr>
                <w:rFonts w:eastAsia="Times New Roman"/>
                <w:b/>
                <w:color w:val="000000"/>
                <w:lang w:eastAsia="ja-JP"/>
              </w:rPr>
              <w:t xml:space="preserve">Інформація щодо зміни </w:t>
            </w:r>
            <w:proofErr w:type="spellStart"/>
            <w:r w:rsidRPr="004E242A">
              <w:rPr>
                <w:rFonts w:eastAsia="Times New Roman"/>
                <w:b/>
                <w:color w:val="000000"/>
                <w:lang w:eastAsia="ja-JP"/>
              </w:rPr>
              <w:t>Авторизаційних</w:t>
            </w:r>
            <w:proofErr w:type="spellEnd"/>
            <w:r w:rsidRPr="004E242A">
              <w:rPr>
                <w:rFonts w:eastAsia="Times New Roman"/>
                <w:b/>
                <w:color w:val="000000"/>
                <w:lang w:eastAsia="ja-JP"/>
              </w:rPr>
              <w:t xml:space="preserve"> лімітів:</w:t>
            </w:r>
          </w:p>
          <w:p w14:paraId="4E118276" w14:textId="77777777" w:rsidR="00A86F45" w:rsidRPr="004E242A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color w:val="000000"/>
                <w:lang w:eastAsia="ja-JP"/>
              </w:rPr>
            </w:pPr>
          </w:p>
          <w:p w14:paraId="10C6D30B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 xml:space="preserve">Дата початку: «____» __________ 20__р.           Дата закінчення: «____» __________ 20__р.(включно) </w:t>
            </w:r>
          </w:p>
          <w:p w14:paraId="369B0F3C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75A43A26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Суть змін: ________________________________________________________________________________________________</w:t>
            </w:r>
          </w:p>
          <w:p w14:paraId="3857BD57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_________________________________________________________________________________________________________</w:t>
            </w:r>
          </w:p>
          <w:p w14:paraId="19077E10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_________________________________________________________________________________________________________</w:t>
            </w:r>
          </w:p>
          <w:p w14:paraId="4F7BDBEA" w14:textId="18CFB2EA" w:rsidR="00A86F45" w:rsidRDefault="00A86F45" w:rsidP="00A86F45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</w:pPr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 xml:space="preserve">&lt;зазначається які саме зміни  </w:t>
            </w:r>
            <w:proofErr w:type="spellStart"/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Авторизаційних</w:t>
            </w:r>
            <w:proofErr w:type="spellEnd"/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 xml:space="preserve"> лімітів  запитуються Торговцем  &gt;</w:t>
            </w:r>
          </w:p>
          <w:p w14:paraId="730F827D" w14:textId="2436A9F8" w:rsidR="001D1951" w:rsidRDefault="001D1951" w:rsidP="00A86F45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</w:pPr>
          </w:p>
          <w:p w14:paraId="602352C1" w14:textId="04DB6141" w:rsidR="001D1951" w:rsidRDefault="001D1951" w:rsidP="00A86F45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</w:pPr>
          </w:p>
          <w:p w14:paraId="6F2E9D74" w14:textId="026A231B" w:rsidR="001D1951" w:rsidRDefault="001D1951" w:rsidP="00A86F45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</w:pPr>
          </w:p>
          <w:p w14:paraId="42A0365B" w14:textId="410F56DA" w:rsidR="001D1951" w:rsidRDefault="001D1951" w:rsidP="001D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ja-JP"/>
              </w:rPr>
            </w:pPr>
            <w:r w:rsidRPr="00002007">
              <w:rPr>
                <w:rFonts w:eastAsia="Times New Roman"/>
                <w:b/>
                <w:color w:val="000000"/>
                <w:lang w:eastAsia="ja-JP"/>
              </w:rPr>
              <w:t xml:space="preserve">Інформація щодо </w:t>
            </w:r>
            <w:r w:rsidRPr="00002007">
              <w:rPr>
                <w:rFonts w:ascii="Fira Mono" w:eastAsia="Fira Mono" w:hAnsi="Fira Mono" w:cs="Fira Mono"/>
                <w:b/>
                <w:color w:val="000000"/>
                <w:lang w:eastAsia="ja-JP"/>
              </w:rPr>
              <w:t xml:space="preserve">зміни </w:t>
            </w:r>
            <w:r w:rsidR="00002007" w:rsidRPr="00002007">
              <w:rPr>
                <w:b/>
              </w:rPr>
              <w:t>адреси</w:t>
            </w:r>
            <w:r w:rsidR="00002007">
              <w:rPr>
                <w:b/>
              </w:rPr>
              <w:t>/адрес</w:t>
            </w:r>
            <w:r w:rsidR="00002007" w:rsidRPr="00002007">
              <w:rPr>
                <w:b/>
              </w:rPr>
              <w:t xml:space="preserve"> встановлення Терміналу(</w:t>
            </w:r>
            <w:proofErr w:type="spellStart"/>
            <w:r w:rsidR="00002007" w:rsidRPr="00002007">
              <w:rPr>
                <w:b/>
              </w:rPr>
              <w:t>ів</w:t>
            </w:r>
            <w:proofErr w:type="spellEnd"/>
            <w:r w:rsidR="00002007" w:rsidRPr="00002007">
              <w:rPr>
                <w:b/>
              </w:rPr>
              <w:t>)</w:t>
            </w:r>
            <w:r w:rsidRPr="00002007">
              <w:rPr>
                <w:rFonts w:eastAsia="Times New Roman"/>
                <w:b/>
                <w:color w:val="000000"/>
                <w:lang w:eastAsia="ja-JP"/>
              </w:rPr>
              <w:t>:</w:t>
            </w:r>
          </w:p>
          <w:p w14:paraId="0483CCDB" w14:textId="77777777" w:rsidR="00002007" w:rsidRDefault="00002007" w:rsidP="001D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ja-JP"/>
              </w:rPr>
            </w:pPr>
          </w:p>
          <w:p w14:paraId="137B7349" w14:textId="7C485867" w:rsidR="00002007" w:rsidRDefault="00002007" w:rsidP="00002007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 xml:space="preserve">&lt;зазначається </w:t>
            </w:r>
            <w:r w:rsidR="004D2CD8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актуальний перелік торгових точок</w:t>
            </w:r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&gt;</w:t>
            </w:r>
          </w:p>
          <w:p w14:paraId="3876A6D0" w14:textId="05B41CA4" w:rsidR="001D1951" w:rsidRDefault="001D1951" w:rsidP="0000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eastAsia="Times New Roman"/>
                <w:b/>
                <w:color w:val="000000"/>
                <w:lang w:eastAsia="ja-JP"/>
              </w:rPr>
            </w:pPr>
          </w:p>
          <w:p w14:paraId="1CC0EAD5" w14:textId="77777777" w:rsidR="001D1951" w:rsidRDefault="001D1951" w:rsidP="001D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 xml:space="preserve">Дата початку: «____» __________ 20__р.         </w:t>
            </w:r>
          </w:p>
          <w:p w14:paraId="29C43365" w14:textId="3774F3FC" w:rsidR="001D1951" w:rsidRDefault="001D1951" w:rsidP="001D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 xml:space="preserve">  </w:t>
            </w:r>
          </w:p>
          <w:tbl>
            <w:tblPr>
              <w:tblStyle w:val="1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3612"/>
              <w:gridCol w:w="6078"/>
            </w:tblGrid>
            <w:tr w:rsidR="001D1951" w:rsidRPr="00C96DD8" w14:paraId="149577E1" w14:textId="77777777" w:rsidTr="001D1951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5E16F" w14:textId="77777777" w:rsidR="001D1951" w:rsidRPr="00CF75DC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  <w:r w:rsidRPr="00CF75DC">
                    <w:rPr>
                      <w:sz w:val="20"/>
                      <w:szCs w:val="20"/>
                      <w:lang w:eastAsia="ja-JP"/>
                    </w:rPr>
                    <w:t>№ з/п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62C21" w14:textId="77777777" w:rsidR="001D1951" w:rsidRPr="00CF75DC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  <w:proofErr w:type="spellStart"/>
                  <w:r w:rsidRPr="00CF75DC">
                    <w:rPr>
                      <w:sz w:val="20"/>
                      <w:szCs w:val="20"/>
                      <w:lang w:eastAsia="ja-JP"/>
                    </w:rPr>
                    <w:t>Найменування</w:t>
                  </w:r>
                  <w:proofErr w:type="spellEnd"/>
                  <w:r w:rsidRPr="00CF75DC">
                    <w:rPr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CF75DC">
                    <w:rPr>
                      <w:sz w:val="20"/>
                      <w:szCs w:val="20"/>
                      <w:lang w:eastAsia="ja-JP"/>
                    </w:rPr>
                    <w:t>торгової</w:t>
                  </w:r>
                  <w:proofErr w:type="spellEnd"/>
                  <w:r w:rsidRPr="00CF75DC">
                    <w:rPr>
                      <w:sz w:val="20"/>
                      <w:szCs w:val="20"/>
                      <w:lang w:eastAsia="ja-JP"/>
                    </w:rPr>
                    <w:t xml:space="preserve"> точки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7A86E" w14:textId="77777777" w:rsidR="001D1951" w:rsidRPr="00CF75DC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  <w:r w:rsidRPr="00CF75DC">
                    <w:rPr>
                      <w:sz w:val="20"/>
                      <w:szCs w:val="20"/>
                      <w:lang w:eastAsia="ja-JP"/>
                    </w:rPr>
                    <w:t xml:space="preserve">Адреса </w:t>
                  </w:r>
                  <w:proofErr w:type="spellStart"/>
                  <w:r w:rsidRPr="00CF75DC">
                    <w:rPr>
                      <w:sz w:val="20"/>
                      <w:szCs w:val="20"/>
                      <w:lang w:eastAsia="ja-JP"/>
                    </w:rPr>
                    <w:t>торгової</w:t>
                  </w:r>
                  <w:proofErr w:type="spellEnd"/>
                  <w:r w:rsidRPr="00CF75DC">
                    <w:rPr>
                      <w:sz w:val="20"/>
                      <w:szCs w:val="20"/>
                      <w:lang w:eastAsia="ja-JP"/>
                    </w:rPr>
                    <w:t xml:space="preserve"> точки</w:t>
                  </w:r>
                </w:p>
              </w:tc>
            </w:tr>
            <w:tr w:rsidR="001D1951" w:rsidRPr="00C96DD8" w14:paraId="61C82278" w14:textId="77777777" w:rsidTr="001D1951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4A624" w14:textId="77777777" w:rsidR="001D1951" w:rsidRPr="00451102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67DC9" w14:textId="77777777" w:rsidR="001D1951" w:rsidRPr="00451102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43F2A" w14:textId="77777777" w:rsidR="001D1951" w:rsidRPr="00451102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</w:p>
              </w:tc>
            </w:tr>
            <w:tr w:rsidR="001D1951" w:rsidRPr="00C96DD8" w14:paraId="74AD1BFE" w14:textId="77777777" w:rsidTr="001D1951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F4B3B" w14:textId="77777777" w:rsidR="001D1951" w:rsidRPr="00451102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5F703" w14:textId="77777777" w:rsidR="001D1951" w:rsidRPr="00451102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23376" w14:textId="77777777" w:rsidR="001D1951" w:rsidRPr="00451102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</w:p>
              </w:tc>
            </w:tr>
            <w:tr w:rsidR="001D1951" w:rsidRPr="00C96DD8" w14:paraId="67A6C0C3" w14:textId="77777777" w:rsidTr="001D1951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7CF38" w14:textId="77777777" w:rsidR="001D1951" w:rsidRPr="00451102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55935" w14:textId="77777777" w:rsidR="001D1951" w:rsidRPr="00451102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C1321" w14:textId="77777777" w:rsidR="001D1951" w:rsidRPr="00451102" w:rsidRDefault="001D1951" w:rsidP="001D1951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val="uk-UA" w:eastAsia="ja-JP"/>
                    </w:rPr>
                  </w:pPr>
                </w:p>
              </w:tc>
            </w:tr>
          </w:tbl>
          <w:p w14:paraId="6411733B" w14:textId="77777777" w:rsidR="001D1951" w:rsidRPr="001D1951" w:rsidRDefault="001D1951" w:rsidP="001D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eastAsia="Times New Roman"/>
                <w:b/>
                <w:color w:val="000000"/>
                <w:lang w:eastAsia="ja-JP"/>
              </w:rPr>
            </w:pPr>
          </w:p>
          <w:p w14:paraId="3487950A" w14:textId="5CE7860A" w:rsidR="00C8250F" w:rsidRPr="00C86BF5" w:rsidRDefault="00C8250F" w:rsidP="00C86BF5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sz w:val="18"/>
                <w:szCs w:val="18"/>
                <w:highlight w:val="yellow"/>
                <w:lang w:eastAsia="ja-JP"/>
              </w:rPr>
            </w:pPr>
          </w:p>
          <w:p w14:paraId="37CC47CE" w14:textId="77777777" w:rsidR="00C8250F" w:rsidRPr="004E242A" w:rsidRDefault="00C8250F" w:rsidP="00C8250F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5DB0915F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color w:val="000000"/>
                <w:lang w:eastAsia="ja-JP"/>
              </w:rPr>
            </w:pPr>
          </w:p>
          <w:p w14:paraId="59C5E2E5" w14:textId="51D3A5D2" w:rsidR="00A86F45" w:rsidRPr="004E242A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ja-JP"/>
              </w:rPr>
            </w:pPr>
            <w:r w:rsidRPr="004E242A">
              <w:rPr>
                <w:rFonts w:eastAsia="Times New Roman"/>
                <w:b/>
                <w:color w:val="000000"/>
                <w:lang w:eastAsia="ja-JP"/>
              </w:rPr>
              <w:t>Інформація щодо запитуваних</w:t>
            </w:r>
            <w:r w:rsidR="009074F3" w:rsidRPr="004E242A">
              <w:rPr>
                <w:rFonts w:eastAsia="Times New Roman"/>
                <w:b/>
                <w:color w:val="000000"/>
                <w:lang w:eastAsia="ja-JP"/>
              </w:rPr>
              <w:t xml:space="preserve"> Інших змін умов обслуговування</w:t>
            </w:r>
            <w:r w:rsidRPr="004E242A">
              <w:rPr>
                <w:rFonts w:eastAsia="Times New Roman"/>
                <w:b/>
                <w:color w:val="000000"/>
                <w:lang w:eastAsia="ja-JP"/>
              </w:rPr>
              <w:t>:</w:t>
            </w:r>
          </w:p>
          <w:p w14:paraId="179E4EEC" w14:textId="77777777" w:rsidR="00A86F45" w:rsidRPr="004E242A" w:rsidRDefault="00A86F45" w:rsidP="00A86F45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lang w:eastAsia="ja-JP"/>
              </w:rPr>
            </w:pPr>
            <w:r w:rsidRPr="004E242A">
              <w:rPr>
                <w:rFonts w:eastAsia="Times New Roman"/>
                <w:i/>
                <w:color w:val="00B050"/>
                <w:lang w:eastAsia="ja-JP"/>
              </w:rPr>
              <w:t>&lt;зазначається які саме зміни запитуються та погоджені  Торговцю&gt;</w:t>
            </w:r>
          </w:p>
          <w:p w14:paraId="2F468482" w14:textId="3DD24CC8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 xml:space="preserve">Дата початку: «____» __________ 20__р.           Дата закінчення: «____» __________ 20__р.(включно) </w:t>
            </w:r>
          </w:p>
          <w:p w14:paraId="47D8649B" w14:textId="77777777" w:rsidR="009074F3" w:rsidRPr="004E242A" w:rsidRDefault="009074F3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3F5641B9" w14:textId="16A812D3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color w:val="000000"/>
                <w:lang w:eastAsia="ja-JP"/>
              </w:rPr>
              <w:t>Суть змін:</w:t>
            </w:r>
            <w:r w:rsidRPr="004E242A">
              <w:rPr>
                <w:rFonts w:eastAsia="Times New Roman"/>
                <w:lang w:eastAsia="ja-JP"/>
              </w:rPr>
              <w:t>________________________________________________________________________________________________</w:t>
            </w:r>
          </w:p>
          <w:p w14:paraId="6B242F85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_________________________________________________________________________________________________________</w:t>
            </w:r>
          </w:p>
          <w:p w14:paraId="663FEEEF" w14:textId="77777777" w:rsidR="00A86F45" w:rsidRPr="004E242A" w:rsidRDefault="00A86F45" w:rsidP="00A86F45">
            <w:pPr>
              <w:tabs>
                <w:tab w:val="left" w:pos="0"/>
                <w:tab w:val="left" w:pos="426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E242A">
              <w:rPr>
                <w:rFonts w:eastAsia="Times New Roman"/>
                <w:lang w:eastAsia="ja-JP"/>
              </w:rPr>
              <w:t>_________________________________________________________________________________________________________</w:t>
            </w:r>
          </w:p>
          <w:p w14:paraId="3DBE3D23" w14:textId="77777777" w:rsidR="00A86F45" w:rsidRPr="004E242A" w:rsidRDefault="00A86F45" w:rsidP="00A86F45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lang w:eastAsia="ja-JP"/>
              </w:rPr>
            </w:pPr>
            <w:r w:rsidRPr="004E242A">
              <w:rPr>
                <w:rFonts w:eastAsia="Times New Roman"/>
                <w:i/>
                <w:color w:val="00B050"/>
                <w:lang w:eastAsia="ja-JP"/>
              </w:rPr>
              <w:t>&lt;зазначається які саме зміни  умов обслуговування  запитуються Торговцем  &gt;</w:t>
            </w:r>
          </w:p>
          <w:p w14:paraId="463C3A49" w14:textId="77777777" w:rsidR="00A86F45" w:rsidRPr="004E242A" w:rsidRDefault="00A86F45" w:rsidP="00A86F45">
            <w:pPr>
              <w:autoSpaceDE/>
              <w:autoSpaceDN/>
              <w:jc w:val="both"/>
              <w:rPr>
                <w:rFonts w:eastAsia="Times New Roman"/>
                <w:color w:val="000000"/>
                <w:lang w:eastAsia="ja-JP"/>
              </w:rPr>
            </w:pPr>
          </w:p>
          <w:p w14:paraId="0F94E2CE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ja-JP"/>
              </w:rPr>
            </w:pPr>
          </w:p>
          <w:p w14:paraId="5DCDBBF8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ja-JP"/>
              </w:rPr>
            </w:pPr>
            <w:r w:rsidRPr="004E242A">
              <w:rPr>
                <w:rFonts w:eastAsia="Times New Roman"/>
                <w:color w:val="000000"/>
                <w:lang w:eastAsia="ja-JP"/>
              </w:rPr>
              <w:t>Додаткова інформація</w:t>
            </w:r>
            <w:r w:rsidRPr="004E242A">
              <w:rPr>
                <w:rFonts w:eastAsia="Times New Roman"/>
                <w:i/>
                <w:color w:val="00B050"/>
                <w:sz w:val="16"/>
                <w:szCs w:val="16"/>
                <w:lang w:eastAsia="ja-JP"/>
              </w:rPr>
              <w:t xml:space="preserve"> </w:t>
            </w:r>
            <w:r w:rsidRPr="004E242A">
              <w:rPr>
                <w:rFonts w:eastAsia="Times New Roman"/>
                <w:color w:val="000000"/>
                <w:lang w:eastAsia="ja-JP"/>
              </w:rPr>
              <w:t>____________________________________________________________________________</w:t>
            </w:r>
            <w:r w:rsidRPr="004E242A">
              <w:rPr>
                <w:rFonts w:eastAsia="Times New Roman"/>
                <w:i/>
                <w:color w:val="00B050"/>
                <w:sz w:val="16"/>
                <w:szCs w:val="16"/>
                <w:lang w:eastAsia="ja-JP"/>
              </w:rPr>
              <w:t xml:space="preserve"> </w:t>
            </w:r>
          </w:p>
          <w:p w14:paraId="38B10FB5" w14:textId="77777777" w:rsidR="00A86F45" w:rsidRPr="004E242A" w:rsidRDefault="00A86F45" w:rsidP="00A86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eastAsia="Times New Roman"/>
                <w:color w:val="000000"/>
                <w:lang w:eastAsia="ja-JP"/>
              </w:rPr>
            </w:pPr>
            <w:r w:rsidRPr="004E242A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 xml:space="preserve">                                                                     (заповнюється за необхідності</w:t>
            </w:r>
            <w:r w:rsidRPr="004E242A">
              <w:rPr>
                <w:rFonts w:eastAsia="Times New Roman"/>
                <w:i/>
                <w:color w:val="00B050"/>
                <w:sz w:val="16"/>
                <w:szCs w:val="16"/>
                <w:lang w:eastAsia="ja-JP"/>
              </w:rPr>
              <w:t xml:space="preserve">. </w:t>
            </w:r>
          </w:p>
        </w:tc>
      </w:tr>
      <w:tr w:rsidR="00A86F45" w:rsidRPr="00A86F45" w14:paraId="10E20035" w14:textId="77777777" w:rsidTr="007C5A11">
        <w:trPr>
          <w:trHeight w:val="205"/>
        </w:trPr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</w:tcPr>
          <w:p w14:paraId="510D938A" w14:textId="2D72232E" w:rsidR="00A86F45" w:rsidRPr="00A86F45" w:rsidRDefault="009074F3" w:rsidP="009074F3">
            <w:pPr>
              <w:tabs>
                <w:tab w:val="left" w:pos="459"/>
              </w:tabs>
              <w:autoSpaceDE/>
              <w:autoSpaceDN/>
              <w:ind w:left="302" w:hanging="127"/>
              <w:rPr>
                <w:rFonts w:eastAsia="Times New Roman"/>
                <w:b/>
                <w:lang w:eastAsia="ja-JP"/>
              </w:rPr>
            </w:pPr>
            <w:r w:rsidRPr="009074F3">
              <w:rPr>
                <w:rFonts w:eastAsia="Times New Roman"/>
                <w:b/>
                <w:sz w:val="24"/>
                <w:lang w:eastAsia="ja-JP"/>
              </w:rPr>
              <w:t xml:space="preserve">3. </w:t>
            </w:r>
            <w:r w:rsidR="00A86F45" w:rsidRPr="00A86F45">
              <w:rPr>
                <w:rFonts w:eastAsia="Times New Roman"/>
                <w:b/>
                <w:sz w:val="24"/>
                <w:lang w:eastAsia="ja-JP"/>
              </w:rPr>
              <w:t xml:space="preserve">Інші умови </w:t>
            </w:r>
          </w:p>
        </w:tc>
      </w:tr>
      <w:tr w:rsidR="00A86F45" w:rsidRPr="00A86F45" w14:paraId="47147D19" w14:textId="77777777" w:rsidTr="007C5A11">
        <w:trPr>
          <w:trHeight w:val="254"/>
        </w:trPr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2EBA62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3.1. Сторони погоджуються, що це Клопотання про внесення змін до Договору </w:t>
            </w:r>
            <w:r w:rsidRPr="00A86F45">
              <w:rPr>
                <w:rFonts w:eastAsia="Times New Roman"/>
                <w:color w:val="000000"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</w:t>
            </w:r>
            <w:r w:rsidRPr="00A86F45">
              <w:rPr>
                <w:rFonts w:eastAsia="Times New Roman"/>
                <w:lang w:eastAsia="ja-JP"/>
              </w:rPr>
              <w:t>є достатнім для встановлення Банком визначених в ньому умов обслуговування та за своєю юридичною силою прирівнюється до підписаних уповноваженою особою Торговця і завіреними відбитками печатки Торговця (за наявності) Тарифів та/або Додаткової угоди до Договору №______________ від ___.___._____.</w:t>
            </w:r>
          </w:p>
          <w:p w14:paraId="20B1263C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3.2. Це Клопотання </w:t>
            </w:r>
            <w:r w:rsidRPr="00A86F45">
              <w:rPr>
                <w:rFonts w:eastAsia="Times New Roman"/>
                <w:color w:val="000000"/>
                <w:lang w:eastAsia="ja-JP"/>
              </w:rPr>
              <w:t>про внесення змін до Договору торгового еквайрингу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</w:t>
            </w:r>
            <w:r w:rsidRPr="00A86F45">
              <w:rPr>
                <w:rFonts w:eastAsia="Times New Roman"/>
                <w:lang w:eastAsia="ja-JP"/>
              </w:rPr>
              <w:t xml:space="preserve">складене в двох оригінальних примірниках - по одному для кожної зі Сторін, які мають однакову юридичну силу. </w:t>
            </w:r>
          </w:p>
        </w:tc>
      </w:tr>
      <w:tr w:rsidR="00A86F45" w:rsidRPr="00A86F45" w14:paraId="4CCB9C86" w14:textId="77777777" w:rsidTr="007C5A11">
        <w:trPr>
          <w:trHeight w:val="874"/>
        </w:trPr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1015D9" w14:textId="6DB434D9" w:rsid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4. Відмітки Торговця </w:t>
            </w:r>
          </w:p>
          <w:p w14:paraId="355C58B3" w14:textId="77777777" w:rsidR="009074F3" w:rsidRPr="00A86F45" w:rsidRDefault="009074F3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  <w:p w14:paraId="1C232A02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>_________________________________                                  _________________________            ___________________________________</w:t>
            </w:r>
          </w:p>
          <w:p w14:paraId="0C0F5217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i/>
                <w:sz w:val="16"/>
                <w:szCs w:val="16"/>
                <w:lang w:eastAsia="ja-JP"/>
              </w:rPr>
            </w:pPr>
            <w:r w:rsidRPr="00A86F45">
              <w:rPr>
                <w:rFonts w:eastAsia="Times New Roman"/>
                <w:i/>
                <w:sz w:val="18"/>
                <w:szCs w:val="18"/>
                <w:lang w:eastAsia="ja-JP"/>
              </w:rPr>
              <w:t xml:space="preserve">(Посада керівника/найменування Торговця)       </w:t>
            </w:r>
            <w:r w:rsidRPr="00A86F45">
              <w:rPr>
                <w:rFonts w:eastAsia="Times New Roman"/>
                <w:i/>
                <w:sz w:val="16"/>
                <w:szCs w:val="16"/>
                <w:lang w:eastAsia="ja-JP"/>
              </w:rPr>
              <w:t xml:space="preserve">                                         (підпис/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ЕП</w:t>
            </w:r>
            <w:r w:rsidRPr="00A86F45">
              <w:rPr>
                <w:rFonts w:eastAsia="Times New Roman"/>
                <w:sz w:val="18"/>
                <w:szCs w:val="18"/>
                <w:vertAlign w:val="superscript"/>
                <w:lang w:eastAsia="ja-JP"/>
              </w:rPr>
              <w:footnoteReference w:id="2"/>
            </w:r>
            <w:r w:rsidRPr="00A86F45">
              <w:rPr>
                <w:rFonts w:eastAsia="Times New Roman"/>
                <w:i/>
                <w:sz w:val="16"/>
                <w:szCs w:val="16"/>
                <w:lang w:eastAsia="ja-JP"/>
              </w:rPr>
              <w:t>)                                               (Прізвище та ініціали)</w:t>
            </w:r>
          </w:p>
          <w:p w14:paraId="42CCFB25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                                                                                                              </w:t>
            </w:r>
            <w:r w:rsidRPr="00A86F45">
              <w:rPr>
                <w:rFonts w:eastAsia="Times New Roman"/>
                <w:i/>
                <w:sz w:val="16"/>
                <w:szCs w:val="16"/>
                <w:lang w:eastAsia="ja-JP"/>
              </w:rPr>
              <w:t>М.П. (за наявності)</w:t>
            </w:r>
          </w:p>
        </w:tc>
      </w:tr>
      <w:tr w:rsidR="00A86F45" w:rsidRPr="00A86F45" w14:paraId="5A1EA160" w14:textId="77777777" w:rsidTr="007C5A11">
        <w:trPr>
          <w:trHeight w:val="32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919A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5. Відмітки банку</w:t>
            </w:r>
          </w:p>
        </w:tc>
      </w:tr>
      <w:tr w:rsidR="00A86F45" w:rsidRPr="00A86F45" w14:paraId="014DE013" w14:textId="77777777" w:rsidTr="007C5A11">
        <w:trPr>
          <w:trHeight w:val="239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421D74F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b/>
                <w:sz w:val="24"/>
                <w:lang w:eastAsia="ja-JP"/>
              </w:rPr>
            </w:pPr>
            <w:r w:rsidRPr="00A86F45">
              <w:rPr>
                <w:rFonts w:eastAsia="Times New Roman"/>
                <w:b/>
                <w:sz w:val="24"/>
                <w:lang w:eastAsia="ja-JP"/>
              </w:rPr>
              <w:t xml:space="preserve">Клопотання про внесення змін до Договору </w:t>
            </w:r>
            <w:r w:rsidRPr="00A86F45">
              <w:rPr>
                <w:rFonts w:eastAsia="Times New Roman"/>
                <w:b/>
                <w:color w:val="000000"/>
                <w:sz w:val="24"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b/>
                <w:sz w:val="24"/>
                <w:lang w:eastAsia="ja-JP"/>
              </w:rPr>
              <w:t xml:space="preserve">  акцептоване Банком</w:t>
            </w:r>
          </w:p>
        </w:tc>
      </w:tr>
      <w:tr w:rsidR="00A86F45" w:rsidRPr="00A86F45" w14:paraId="561CDD59" w14:textId="77777777" w:rsidTr="007C5A11">
        <w:trPr>
          <w:trHeight w:val="32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DB5F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>«__» ______________________ 20___ р.</w:t>
            </w:r>
          </w:p>
          <w:p w14:paraId="60819444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i/>
                <w:color w:val="008000"/>
                <w:sz w:val="18"/>
                <w:szCs w:val="18"/>
                <w:lang w:eastAsia="ja-JP"/>
              </w:rPr>
              <w:t>&lt;зазначається у випадку встановлення умов обслуговування відмінних від публічних Тарифів/</w:t>
            </w:r>
            <w:proofErr w:type="spellStart"/>
            <w:r w:rsidRPr="00A86F45">
              <w:rPr>
                <w:rFonts w:eastAsia="Times New Roman"/>
                <w:i/>
                <w:color w:val="008000"/>
                <w:sz w:val="18"/>
                <w:szCs w:val="18"/>
                <w:lang w:eastAsia="ja-JP"/>
              </w:rPr>
              <w:t>Авторизаційних</w:t>
            </w:r>
            <w:proofErr w:type="spellEnd"/>
            <w:r w:rsidRPr="00A86F45">
              <w:rPr>
                <w:rFonts w:eastAsia="Times New Roman"/>
                <w:i/>
                <w:color w:val="008000"/>
                <w:sz w:val="18"/>
                <w:szCs w:val="18"/>
                <w:lang w:eastAsia="ja-JP"/>
              </w:rPr>
              <w:t xml:space="preserve"> лімітів &gt;</w:t>
            </w:r>
          </w:p>
          <w:p w14:paraId="6621E85A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Погоджені зміни щодо умов обслуговування відмінні від публічних Тарифів наведені у Додатку до Клопотання.</w:t>
            </w:r>
          </w:p>
          <w:p w14:paraId="3DDBBF94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Посада відповідального виконавця Банку, який отримав Клопотання_____________________________________________</w:t>
            </w:r>
          </w:p>
          <w:p w14:paraId="32516669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77D29538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ПІБ __________________________    _______________           Відбиток штампа Банку </w:t>
            </w:r>
            <w:r w:rsidRPr="00A86F45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&lt;для паперової форми Клопотання&gt;</w:t>
            </w:r>
          </w:p>
          <w:p w14:paraId="64B385B2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                                                                     </w:t>
            </w:r>
            <w:r w:rsidRPr="00A86F45">
              <w:rPr>
                <w:rFonts w:eastAsia="Times New Roman"/>
                <w:i/>
                <w:sz w:val="16"/>
                <w:szCs w:val="16"/>
                <w:lang w:eastAsia="ja-JP"/>
              </w:rPr>
              <w:t>(підпис/</w:t>
            </w:r>
            <w:r w:rsidRPr="00A86F45">
              <w:rPr>
                <w:rFonts w:eastAsia="Times New Roman"/>
                <w:i/>
                <w:lang w:eastAsia="ja-JP"/>
              </w:rPr>
              <w:t>ЕП</w:t>
            </w:r>
            <w:r w:rsidRPr="00A86F45">
              <w:rPr>
                <w:rFonts w:eastAsia="Times New Roman"/>
                <w:i/>
                <w:vertAlign w:val="superscript"/>
                <w:lang w:eastAsia="ja-JP"/>
              </w:rPr>
              <w:t>2</w:t>
            </w:r>
            <w:r w:rsidRPr="00A86F45">
              <w:rPr>
                <w:rFonts w:eastAsia="Times New Roman"/>
                <w:lang w:eastAsia="ja-JP"/>
              </w:rPr>
              <w:t>)</w:t>
            </w:r>
          </w:p>
        </w:tc>
      </w:tr>
      <w:tr w:rsidR="00A86F45" w:rsidRPr="00A86F45" w14:paraId="254741A2" w14:textId="77777777" w:rsidTr="007C5A11">
        <w:trPr>
          <w:trHeight w:val="15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C647773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b/>
                <w:sz w:val="24"/>
                <w:lang w:eastAsia="ja-JP"/>
              </w:rPr>
            </w:pPr>
            <w:r w:rsidRPr="00A86F45">
              <w:rPr>
                <w:rFonts w:eastAsia="Times New Roman"/>
                <w:b/>
                <w:sz w:val="24"/>
                <w:lang w:eastAsia="ja-JP"/>
              </w:rPr>
              <w:lastRenderedPageBreak/>
              <w:t xml:space="preserve">Клопотання про внесення змін до Договору </w:t>
            </w:r>
            <w:r w:rsidRPr="00A86F45">
              <w:rPr>
                <w:rFonts w:eastAsia="Times New Roman"/>
                <w:b/>
                <w:color w:val="000000"/>
                <w:sz w:val="24"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b/>
                <w:sz w:val="24"/>
                <w:lang w:eastAsia="ja-JP"/>
              </w:rPr>
              <w:t xml:space="preserve">  відхилене  Банком</w:t>
            </w:r>
          </w:p>
        </w:tc>
      </w:tr>
      <w:tr w:rsidR="00A86F45" w:rsidRPr="00A86F45" w14:paraId="2C44403A" w14:textId="77777777" w:rsidTr="007C5A11">
        <w:trPr>
          <w:trHeight w:val="32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A8F0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>«__» ______________________ 20___ р.</w:t>
            </w:r>
          </w:p>
          <w:p w14:paraId="5636C4CB" w14:textId="77777777" w:rsidR="00A86F45" w:rsidRPr="00A86F45" w:rsidRDefault="00A86F45" w:rsidP="00A86F45">
            <w:pPr>
              <w:autoSpaceDE/>
              <w:autoSpaceDN/>
              <w:jc w:val="center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Причина відхилення Клопотання про внесення змін до Договору </w:t>
            </w:r>
            <w:r w:rsidRPr="00A86F45">
              <w:rPr>
                <w:rFonts w:eastAsia="Times New Roman"/>
                <w:color w:val="000000"/>
                <w:sz w:val="18"/>
                <w:szCs w:val="18"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</w:t>
            </w:r>
          </w:p>
          <w:p w14:paraId="0E289623" w14:textId="77777777" w:rsidR="00A86F45" w:rsidRPr="00A86F45" w:rsidRDefault="00A86F45" w:rsidP="00A86F45">
            <w:pPr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>________________________________________________________________________________________________________________</w:t>
            </w:r>
          </w:p>
          <w:p w14:paraId="46146FE4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Посада відповідального виконавця Банку, який отримав Клопотання_____________________________________________</w:t>
            </w:r>
          </w:p>
          <w:p w14:paraId="191559FE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632A28C8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ПІБ __________________________    _______________           Відбиток штампа Банку </w:t>
            </w:r>
            <w:r w:rsidRPr="00A86F45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&lt;для паперової форми Клопотання&gt;</w:t>
            </w:r>
          </w:p>
          <w:p w14:paraId="636B73BF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                                                                     </w:t>
            </w:r>
            <w:r w:rsidRPr="00A86F45">
              <w:rPr>
                <w:rFonts w:eastAsia="Times New Roman"/>
                <w:i/>
                <w:sz w:val="16"/>
                <w:szCs w:val="16"/>
                <w:lang w:eastAsia="ja-JP"/>
              </w:rPr>
              <w:t>(підпис/</w:t>
            </w:r>
            <w:r w:rsidRPr="00A86F45">
              <w:rPr>
                <w:rFonts w:eastAsia="Times New Roman"/>
                <w:i/>
                <w:lang w:eastAsia="ja-JP"/>
              </w:rPr>
              <w:t>ЕП</w:t>
            </w:r>
            <w:r w:rsidRPr="00A86F45">
              <w:rPr>
                <w:rFonts w:eastAsia="Times New Roman"/>
                <w:i/>
                <w:vertAlign w:val="superscript"/>
                <w:lang w:eastAsia="ja-JP"/>
              </w:rPr>
              <w:t>2</w:t>
            </w:r>
            <w:r w:rsidRPr="00A86F45">
              <w:rPr>
                <w:rFonts w:eastAsia="Times New Roman"/>
                <w:lang w:eastAsia="ja-JP"/>
              </w:rPr>
              <w:t>)</w:t>
            </w:r>
          </w:p>
        </w:tc>
      </w:tr>
      <w:tr w:rsidR="00A86F45" w:rsidRPr="00A86F45" w14:paraId="592202B3" w14:textId="77777777" w:rsidTr="007C5A11">
        <w:trPr>
          <w:trHeight w:val="837"/>
        </w:trPr>
        <w:tc>
          <w:tcPr>
            <w:tcW w:w="10773" w:type="dxa"/>
            <w:gridSpan w:val="2"/>
            <w:tcBorders>
              <w:bottom w:val="single" w:sz="4" w:space="0" w:color="000000"/>
            </w:tcBorders>
          </w:tcPr>
          <w:p w14:paraId="5160C2BE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  <w:p w14:paraId="081BCC6B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Керівник (уповноважена керівником особа)                                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____________________ ____________________________ </w:t>
            </w:r>
          </w:p>
          <w:p w14:paraId="2D7DCCBC" w14:textId="77777777" w:rsidR="00A86F45" w:rsidRPr="00A86F45" w:rsidRDefault="00A86F45" w:rsidP="00A86F45">
            <w:pPr>
              <w:autoSpaceDE/>
              <w:autoSpaceDN/>
              <w:jc w:val="center"/>
              <w:rPr>
                <w:rFonts w:eastAsia="Times New Roman"/>
                <w:i/>
                <w:sz w:val="16"/>
                <w:szCs w:val="16"/>
                <w:lang w:eastAsia="ja-JP"/>
              </w:rPr>
            </w:pPr>
            <w:r w:rsidRPr="00A86F45">
              <w:rPr>
                <w:rFonts w:eastAsia="Times New Roman"/>
                <w:i/>
                <w:sz w:val="16"/>
                <w:szCs w:val="16"/>
                <w:lang w:eastAsia="ja-JP"/>
              </w:rPr>
              <w:t xml:space="preserve">                                                                                                                                                  (підпис/</w:t>
            </w:r>
            <w:r w:rsidRPr="00A86F45">
              <w:rPr>
                <w:rFonts w:eastAsia="Times New Roman"/>
                <w:i/>
                <w:lang w:eastAsia="ja-JP"/>
              </w:rPr>
              <w:t>ЕП</w:t>
            </w:r>
            <w:r w:rsidRPr="00A86F45">
              <w:rPr>
                <w:rFonts w:eastAsia="Times New Roman"/>
                <w:i/>
                <w:vertAlign w:val="superscript"/>
                <w:lang w:eastAsia="ja-JP"/>
              </w:rPr>
              <w:t>2</w:t>
            </w:r>
            <w:r w:rsidRPr="00A86F45">
              <w:rPr>
                <w:rFonts w:eastAsia="Times New Roman"/>
                <w:i/>
                <w:sz w:val="16"/>
                <w:szCs w:val="16"/>
                <w:lang w:eastAsia="ja-JP"/>
              </w:rPr>
              <w:t>)                                     (Прізвище та ініціали)</w:t>
            </w:r>
          </w:p>
          <w:p w14:paraId="4E24140D" w14:textId="77777777" w:rsidR="00A86F45" w:rsidRPr="00A86F45" w:rsidRDefault="00A86F45" w:rsidP="00A86F45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i/>
                <w:sz w:val="16"/>
                <w:szCs w:val="16"/>
                <w:lang w:eastAsia="ja-JP"/>
              </w:rPr>
              <w:t xml:space="preserve">                                                                                                                                          М.П.</w:t>
            </w:r>
          </w:p>
        </w:tc>
      </w:tr>
      <w:tr w:rsidR="00A86F45" w:rsidRPr="00A86F45" w14:paraId="725B5829" w14:textId="77777777" w:rsidTr="007C5A11">
        <w:trPr>
          <w:trHeight w:val="175"/>
        </w:trPr>
        <w:tc>
          <w:tcPr>
            <w:tcW w:w="10773" w:type="dxa"/>
            <w:gridSpan w:val="2"/>
            <w:shd w:val="clear" w:color="auto" w:fill="BDD7EE"/>
          </w:tcPr>
          <w:p w14:paraId="08CE6DEA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</w:tc>
      </w:tr>
    </w:tbl>
    <w:p w14:paraId="355218E7" w14:textId="77777777" w:rsidR="00A86F45" w:rsidRPr="00A86F45" w:rsidRDefault="00A86F45" w:rsidP="00A86F45">
      <w:pPr>
        <w:tabs>
          <w:tab w:val="left" w:pos="9509"/>
        </w:tabs>
        <w:autoSpaceDE/>
        <w:autoSpaceDN/>
        <w:rPr>
          <w:rFonts w:eastAsia="Times New Roman"/>
          <w:b/>
          <w:lang w:val="ru-RU" w:eastAsia="ja-JP"/>
        </w:rPr>
      </w:pPr>
      <w:r w:rsidRPr="00A86F45">
        <w:rPr>
          <w:rFonts w:eastAsia="Times New Roman"/>
          <w:b/>
          <w:lang w:val="ru-RU" w:eastAsia="ja-JP"/>
        </w:rPr>
        <w:tab/>
      </w:r>
    </w:p>
    <w:p w14:paraId="29922113" w14:textId="58FBFC09" w:rsidR="00A86F45" w:rsidRPr="00A86F45" w:rsidRDefault="009074F3" w:rsidP="00A86F45">
      <w:pPr>
        <w:autoSpaceDE/>
        <w:autoSpaceDN/>
        <w:rPr>
          <w:rFonts w:eastAsia="Times New Roman"/>
          <w:i/>
          <w:color w:val="00B050"/>
          <w:sz w:val="18"/>
          <w:szCs w:val="18"/>
          <w:lang w:val="ru-RU" w:eastAsia="ja-JP"/>
        </w:rPr>
      </w:pPr>
      <w:r>
        <w:rPr>
          <w:rFonts w:eastAsia="Times New Roman"/>
          <w:i/>
          <w:color w:val="00B050"/>
          <w:sz w:val="18"/>
          <w:szCs w:val="18"/>
          <w:lang w:val="ru-RU" w:eastAsia="ja-JP"/>
        </w:rPr>
        <w:t xml:space="preserve">       </w:t>
      </w:r>
      <w:r w:rsidR="00A86F45" w:rsidRPr="00A86F45">
        <w:rPr>
          <w:rFonts w:eastAsia="Times New Roman"/>
          <w:i/>
          <w:color w:val="00B050"/>
          <w:sz w:val="18"/>
          <w:szCs w:val="18"/>
          <w:lang w:val="ru-RU" w:eastAsia="ja-JP"/>
        </w:rPr>
        <w:t xml:space="preserve">&lt;для </w:t>
      </w:r>
      <w:proofErr w:type="spellStart"/>
      <w:r w:rsidR="00A86F45" w:rsidRPr="00A86F45">
        <w:rPr>
          <w:rFonts w:eastAsia="Times New Roman"/>
          <w:i/>
          <w:color w:val="00B050"/>
          <w:sz w:val="18"/>
          <w:szCs w:val="18"/>
          <w:lang w:val="ru-RU" w:eastAsia="ja-JP"/>
        </w:rPr>
        <w:t>паперової</w:t>
      </w:r>
      <w:proofErr w:type="spellEnd"/>
      <w:r w:rsidR="00A86F45" w:rsidRPr="00A86F45">
        <w:rPr>
          <w:rFonts w:eastAsia="Times New Roman"/>
          <w:i/>
          <w:color w:val="00B050"/>
          <w:sz w:val="18"/>
          <w:szCs w:val="18"/>
          <w:lang w:val="ru-RU" w:eastAsia="ja-JP"/>
        </w:rPr>
        <w:t xml:space="preserve"> </w:t>
      </w:r>
      <w:proofErr w:type="spellStart"/>
      <w:r w:rsidR="00A86F45" w:rsidRPr="00A86F45">
        <w:rPr>
          <w:rFonts w:eastAsia="Times New Roman"/>
          <w:i/>
          <w:color w:val="00B050"/>
          <w:sz w:val="18"/>
          <w:szCs w:val="18"/>
          <w:lang w:val="ru-RU" w:eastAsia="ja-JP"/>
        </w:rPr>
        <w:t>форми</w:t>
      </w:r>
      <w:proofErr w:type="spellEnd"/>
      <w:r w:rsidR="00A86F45" w:rsidRPr="00A86F45">
        <w:rPr>
          <w:rFonts w:eastAsia="Times New Roman"/>
          <w:i/>
          <w:color w:val="00B050"/>
          <w:sz w:val="18"/>
          <w:szCs w:val="18"/>
          <w:lang w:val="ru-RU" w:eastAsia="ja-JP"/>
        </w:rPr>
        <w:t xml:space="preserve"> </w:t>
      </w:r>
      <w:proofErr w:type="spellStart"/>
      <w:r w:rsidR="00A86F45" w:rsidRPr="00A86F45">
        <w:rPr>
          <w:rFonts w:eastAsia="Times New Roman"/>
          <w:i/>
          <w:color w:val="00B050"/>
          <w:sz w:val="18"/>
          <w:szCs w:val="18"/>
          <w:lang w:val="ru-RU" w:eastAsia="ja-JP"/>
        </w:rPr>
        <w:t>Клопотання</w:t>
      </w:r>
      <w:proofErr w:type="spellEnd"/>
      <w:r w:rsidR="00A86F45" w:rsidRPr="00A86F45">
        <w:rPr>
          <w:rFonts w:eastAsia="Times New Roman"/>
          <w:i/>
          <w:color w:val="00B050"/>
          <w:sz w:val="18"/>
          <w:szCs w:val="18"/>
          <w:lang w:val="ru-RU" w:eastAsia="ja-JP"/>
        </w:rPr>
        <w:t>&gt;</w:t>
      </w:r>
    </w:p>
    <w:p w14:paraId="660B907F" w14:textId="2F7369C7" w:rsidR="00A86F45" w:rsidRPr="00A86F45" w:rsidRDefault="009074F3" w:rsidP="00A86F45">
      <w:pPr>
        <w:autoSpaceDE/>
        <w:autoSpaceDN/>
        <w:rPr>
          <w:rFonts w:eastAsia="Times New Roman"/>
          <w:b/>
          <w:lang w:val="ru-RU" w:eastAsia="ja-JP"/>
        </w:rPr>
      </w:pPr>
      <w:r>
        <w:rPr>
          <w:rFonts w:eastAsia="Times New Roman"/>
          <w:sz w:val="18"/>
          <w:szCs w:val="18"/>
          <w:lang w:val="ru-RU" w:eastAsia="ja-JP"/>
        </w:rPr>
        <w:t xml:space="preserve">        </w:t>
      </w:r>
      <w:proofErr w:type="spellStart"/>
      <w:r w:rsidR="00A86F45" w:rsidRPr="00A86F45">
        <w:rPr>
          <w:rFonts w:eastAsia="Times New Roman"/>
          <w:sz w:val="18"/>
          <w:szCs w:val="18"/>
          <w:lang w:val="ru-RU" w:eastAsia="ja-JP"/>
        </w:rPr>
        <w:t>Примірник</w:t>
      </w:r>
      <w:proofErr w:type="spellEnd"/>
      <w:r w:rsidR="00A86F45" w:rsidRPr="00A86F45">
        <w:rPr>
          <w:rFonts w:eastAsia="Times New Roman"/>
          <w:sz w:val="18"/>
          <w:szCs w:val="18"/>
          <w:lang w:val="ru-RU" w:eastAsia="ja-JP"/>
        </w:rPr>
        <w:t xml:space="preserve"> </w:t>
      </w:r>
      <w:proofErr w:type="spellStart"/>
      <w:r w:rsidR="00A86F45" w:rsidRPr="00A86F45">
        <w:rPr>
          <w:rFonts w:eastAsia="Times New Roman"/>
          <w:sz w:val="18"/>
          <w:szCs w:val="18"/>
          <w:lang w:val="ru-RU" w:eastAsia="ja-JP"/>
        </w:rPr>
        <w:t>Клопотання</w:t>
      </w:r>
      <w:proofErr w:type="spellEnd"/>
      <w:r w:rsidR="00A86F45" w:rsidRPr="00A86F45">
        <w:rPr>
          <w:rFonts w:eastAsia="Times New Roman"/>
          <w:sz w:val="18"/>
          <w:szCs w:val="18"/>
          <w:lang w:val="ru-RU" w:eastAsia="ja-JP"/>
        </w:rPr>
        <w:t xml:space="preserve"> </w:t>
      </w:r>
      <w:proofErr w:type="spellStart"/>
      <w:proofErr w:type="gramStart"/>
      <w:r w:rsidR="00A86F45" w:rsidRPr="00A86F45">
        <w:rPr>
          <w:rFonts w:eastAsia="Times New Roman"/>
          <w:sz w:val="18"/>
          <w:szCs w:val="18"/>
          <w:lang w:val="ru-RU" w:eastAsia="ja-JP"/>
        </w:rPr>
        <w:t>отримав</w:t>
      </w:r>
      <w:proofErr w:type="spellEnd"/>
      <w:r w:rsidR="00A86F45" w:rsidRPr="00A86F45">
        <w:rPr>
          <w:rFonts w:eastAsia="Times New Roman"/>
          <w:sz w:val="18"/>
          <w:szCs w:val="18"/>
          <w:lang w:val="ru-RU" w:eastAsia="ja-JP"/>
        </w:rPr>
        <w:t>:</w:t>
      </w:r>
      <w:r w:rsidR="00A86F45" w:rsidRPr="00A86F45">
        <w:rPr>
          <w:rFonts w:eastAsia="Times New Roman"/>
          <w:lang w:val="ru-RU" w:eastAsia="ja-JP"/>
        </w:rPr>
        <w:t xml:space="preserve">  _</w:t>
      </w:r>
      <w:proofErr w:type="gramEnd"/>
      <w:r w:rsidR="00A86F45" w:rsidRPr="00A86F45">
        <w:rPr>
          <w:rFonts w:eastAsia="Times New Roman"/>
          <w:lang w:val="ru-RU" w:eastAsia="ja-JP"/>
        </w:rPr>
        <w:t xml:space="preserve">___________  ________________   __________________________________ </w:t>
      </w:r>
      <w:r w:rsidR="00A86F45" w:rsidRPr="00A86F45">
        <w:rPr>
          <w:rFonts w:eastAsia="Times New Roman"/>
          <w:b/>
          <w:lang w:val="ru-RU" w:eastAsia="ja-JP"/>
        </w:rPr>
        <w:t xml:space="preserve"> </w:t>
      </w:r>
    </w:p>
    <w:p w14:paraId="64544D5C" w14:textId="75E8BCEB" w:rsidR="00A86F45" w:rsidRDefault="00A86F45" w:rsidP="00A86F45">
      <w:pPr>
        <w:autoSpaceDE/>
        <w:autoSpaceDN/>
        <w:rPr>
          <w:rFonts w:eastAsia="Times New Roman"/>
          <w:b/>
          <w:lang w:val="ru-RU" w:eastAsia="ja-JP"/>
        </w:rPr>
      </w:pPr>
      <w:r w:rsidRPr="00A86F45">
        <w:rPr>
          <w:rFonts w:eastAsia="Times New Roman"/>
          <w:i/>
          <w:sz w:val="16"/>
          <w:szCs w:val="16"/>
          <w:lang w:val="ru-RU" w:eastAsia="ja-JP"/>
        </w:rPr>
        <w:t xml:space="preserve">                                                                                    (</w:t>
      </w:r>
      <w:proofErr w:type="gramStart"/>
      <w:r w:rsidRPr="00A86F45">
        <w:rPr>
          <w:rFonts w:eastAsia="Times New Roman"/>
          <w:i/>
          <w:sz w:val="16"/>
          <w:szCs w:val="16"/>
          <w:lang w:val="ru-RU" w:eastAsia="ja-JP"/>
        </w:rPr>
        <w:t xml:space="preserve">дата)   </w:t>
      </w:r>
      <w:proofErr w:type="gramEnd"/>
      <w:r w:rsidRPr="00A86F45">
        <w:rPr>
          <w:rFonts w:eastAsia="Times New Roman"/>
          <w:i/>
          <w:sz w:val="16"/>
          <w:szCs w:val="16"/>
          <w:lang w:val="ru-RU" w:eastAsia="ja-JP"/>
        </w:rPr>
        <w:t xml:space="preserve">                    (</w:t>
      </w:r>
      <w:proofErr w:type="spellStart"/>
      <w:r w:rsidRPr="00A86F45">
        <w:rPr>
          <w:rFonts w:eastAsia="Times New Roman"/>
          <w:i/>
          <w:sz w:val="16"/>
          <w:szCs w:val="16"/>
          <w:lang w:val="ru-RU" w:eastAsia="ja-JP"/>
        </w:rPr>
        <w:t>підпис</w:t>
      </w:r>
      <w:proofErr w:type="spellEnd"/>
      <w:r w:rsidRPr="00A86F45">
        <w:rPr>
          <w:rFonts w:eastAsia="Times New Roman"/>
          <w:i/>
          <w:sz w:val="16"/>
          <w:szCs w:val="16"/>
          <w:lang w:val="ru-RU" w:eastAsia="ja-JP"/>
        </w:rPr>
        <w:t>)                (</w:t>
      </w:r>
      <w:proofErr w:type="spellStart"/>
      <w:r w:rsidRPr="00A86F45">
        <w:rPr>
          <w:rFonts w:eastAsia="Times New Roman"/>
          <w:i/>
          <w:sz w:val="16"/>
          <w:szCs w:val="16"/>
          <w:lang w:val="ru-RU" w:eastAsia="ja-JP"/>
        </w:rPr>
        <w:t>Прізвище</w:t>
      </w:r>
      <w:proofErr w:type="spellEnd"/>
      <w:r w:rsidRPr="00A86F45">
        <w:rPr>
          <w:rFonts w:eastAsia="Times New Roman"/>
          <w:i/>
          <w:sz w:val="16"/>
          <w:szCs w:val="16"/>
          <w:lang w:val="ru-RU" w:eastAsia="ja-JP"/>
        </w:rPr>
        <w:t xml:space="preserve"> та </w:t>
      </w:r>
      <w:proofErr w:type="spellStart"/>
      <w:r w:rsidRPr="00A86F45">
        <w:rPr>
          <w:rFonts w:eastAsia="Times New Roman"/>
          <w:i/>
          <w:sz w:val="16"/>
          <w:szCs w:val="16"/>
          <w:lang w:val="ru-RU" w:eastAsia="ja-JP"/>
        </w:rPr>
        <w:t>ініціали</w:t>
      </w:r>
      <w:proofErr w:type="spellEnd"/>
      <w:r w:rsidRPr="00A86F45">
        <w:rPr>
          <w:rFonts w:eastAsia="Times New Roman"/>
          <w:i/>
          <w:sz w:val="16"/>
          <w:szCs w:val="16"/>
          <w:lang w:val="ru-RU" w:eastAsia="ja-JP"/>
        </w:rPr>
        <w:t xml:space="preserve"> )</w:t>
      </w:r>
    </w:p>
    <w:p w14:paraId="7CA48717" w14:textId="77777777" w:rsidR="009074F3" w:rsidRPr="00A86F45" w:rsidRDefault="009074F3" w:rsidP="00A86F45">
      <w:pPr>
        <w:autoSpaceDE/>
        <w:autoSpaceDN/>
        <w:rPr>
          <w:rFonts w:eastAsia="Times New Roman"/>
          <w:b/>
          <w:lang w:val="ru-RU" w:eastAsia="ja-JP"/>
        </w:rPr>
      </w:pPr>
    </w:p>
    <w:p w14:paraId="1128BF1B" w14:textId="77777777" w:rsidR="00A86F45" w:rsidRPr="00A86F45" w:rsidRDefault="00A86F45" w:rsidP="00A86F45">
      <w:pPr>
        <w:autoSpaceDE/>
        <w:autoSpaceDN/>
        <w:jc w:val="right"/>
        <w:rPr>
          <w:rFonts w:eastAsia="Times New Roman"/>
          <w:b/>
          <w:lang w:val="ru-RU" w:eastAsia="ja-JP"/>
        </w:rPr>
      </w:pPr>
    </w:p>
    <w:p w14:paraId="26569BFC" w14:textId="77777777" w:rsidR="00187132" w:rsidRDefault="00187132">
      <w:pPr>
        <w:autoSpaceDE/>
        <w:autoSpaceDN/>
        <w:rPr>
          <w:rFonts w:eastAsia="Times New Roman"/>
          <w:b/>
          <w:lang w:val="ru-RU" w:eastAsia="ja-JP"/>
        </w:rPr>
      </w:pPr>
      <w:r>
        <w:rPr>
          <w:rFonts w:eastAsia="Times New Roman"/>
          <w:b/>
          <w:lang w:val="ru-RU" w:eastAsia="ja-JP"/>
        </w:rPr>
        <w:br w:type="page"/>
      </w:r>
    </w:p>
    <w:p w14:paraId="63382BE0" w14:textId="56BCDC27" w:rsidR="00A86F45" w:rsidRPr="00A86F45" w:rsidRDefault="00A86F45" w:rsidP="00A86F45">
      <w:pPr>
        <w:autoSpaceDE/>
        <w:autoSpaceDN/>
        <w:jc w:val="right"/>
        <w:rPr>
          <w:rFonts w:eastAsia="Times New Roman"/>
          <w:b/>
          <w:lang w:val="ru-RU" w:eastAsia="ja-JP"/>
        </w:rPr>
      </w:pPr>
      <w:proofErr w:type="spellStart"/>
      <w:r w:rsidRPr="00A86F45">
        <w:rPr>
          <w:rFonts w:eastAsia="Times New Roman"/>
          <w:b/>
          <w:lang w:val="ru-RU" w:eastAsia="ja-JP"/>
        </w:rPr>
        <w:lastRenderedPageBreak/>
        <w:t>Додаток</w:t>
      </w:r>
      <w:proofErr w:type="spellEnd"/>
      <w:r w:rsidRPr="00A86F45">
        <w:rPr>
          <w:rFonts w:eastAsia="Times New Roman"/>
          <w:b/>
          <w:lang w:val="ru-RU" w:eastAsia="ja-JP"/>
        </w:rPr>
        <w:t xml:space="preserve"> </w:t>
      </w:r>
    </w:p>
    <w:p w14:paraId="7CF80BA2" w14:textId="77777777" w:rsidR="00A86F45" w:rsidRPr="008E0627" w:rsidRDefault="00A86F45" w:rsidP="00A86F45">
      <w:pPr>
        <w:autoSpaceDE/>
        <w:autoSpaceDN/>
        <w:jc w:val="right"/>
        <w:rPr>
          <w:rFonts w:eastAsia="Times New Roman"/>
          <w:lang w:eastAsia="ja-JP"/>
        </w:rPr>
      </w:pPr>
      <w:r w:rsidRPr="008E0627">
        <w:rPr>
          <w:rFonts w:eastAsia="Times New Roman"/>
          <w:lang w:eastAsia="ja-JP"/>
        </w:rPr>
        <w:t xml:space="preserve">до Клопотання про внесення змін №____ </w:t>
      </w:r>
      <w:r w:rsidRPr="008E0627">
        <w:rPr>
          <w:rFonts w:eastAsia="Times New Roman"/>
          <w:b/>
          <w:lang w:eastAsia="ja-JP"/>
        </w:rPr>
        <w:t>від «__» ____________ 20__р.</w:t>
      </w:r>
    </w:p>
    <w:p w14:paraId="52E34F32" w14:textId="77777777" w:rsidR="00A86F45" w:rsidRPr="008E0627" w:rsidRDefault="00A86F45" w:rsidP="00A86F45">
      <w:pPr>
        <w:autoSpaceDE/>
        <w:autoSpaceDN/>
        <w:jc w:val="right"/>
        <w:rPr>
          <w:rFonts w:eastAsia="Times New Roman"/>
          <w:lang w:eastAsia="ja-JP"/>
        </w:rPr>
      </w:pPr>
      <w:r w:rsidRPr="008E0627">
        <w:rPr>
          <w:rFonts w:eastAsia="Times New Roman"/>
          <w:lang w:eastAsia="ja-JP"/>
        </w:rPr>
        <w:t xml:space="preserve">до Договору </w:t>
      </w:r>
      <w:r w:rsidRPr="008E0627">
        <w:rPr>
          <w:rFonts w:eastAsia="Times New Roman"/>
          <w:color w:val="000000"/>
          <w:lang w:eastAsia="ja-JP"/>
        </w:rPr>
        <w:t>торгового еквайрингу</w:t>
      </w:r>
      <w:r w:rsidRPr="008E0627">
        <w:rPr>
          <w:rFonts w:eastAsia="Times New Roman"/>
          <w:b/>
          <w:lang w:eastAsia="ja-JP"/>
        </w:rPr>
        <w:t xml:space="preserve">  </w:t>
      </w:r>
    </w:p>
    <w:p w14:paraId="7562090D" w14:textId="77777777" w:rsidR="00A86F45" w:rsidRPr="008E0627" w:rsidRDefault="00A86F45" w:rsidP="00A86F45">
      <w:pPr>
        <w:keepNext/>
        <w:autoSpaceDE/>
        <w:autoSpaceDN/>
        <w:rPr>
          <w:rFonts w:eastAsia="Times New Roman"/>
          <w:b/>
          <w:lang w:eastAsia="ja-JP"/>
        </w:rPr>
      </w:pPr>
    </w:p>
    <w:p w14:paraId="4D023A66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center"/>
        <w:rPr>
          <w:rFonts w:eastAsia="Times New Roman"/>
          <w:i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i/>
          <w:color w:val="008000"/>
          <w:sz w:val="18"/>
          <w:szCs w:val="18"/>
          <w:lang w:eastAsia="ja-JP"/>
        </w:rPr>
        <w:t>- - - - - - - - - - - - - - - - - - - - - - - - - - - - - - - - - - - - - - - - - - - - - - - - - - - - - - - - - - - - - - - - - - - - - - - - - - - - - - - - - - - - - - - - - - - -</w:t>
      </w:r>
    </w:p>
    <w:p w14:paraId="69872C80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center"/>
        <w:rPr>
          <w:rFonts w:eastAsia="Times New Roman"/>
          <w:b/>
          <w:i/>
          <w:color w:val="008000"/>
          <w:lang w:eastAsia="ja-JP"/>
        </w:rPr>
      </w:pPr>
      <w:r w:rsidRPr="008E0627">
        <w:rPr>
          <w:rFonts w:eastAsia="Times New Roman"/>
          <w:b/>
          <w:i/>
          <w:color w:val="008000"/>
          <w:lang w:eastAsia="ja-JP"/>
        </w:rPr>
        <w:t>Зазначається відповідна інформація, затверджена рішенням колегіального органу Банку</w:t>
      </w:r>
    </w:p>
    <w:p w14:paraId="01C3155A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center"/>
        <w:rPr>
          <w:rFonts w:eastAsia="Times New Roman"/>
          <w:i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i/>
          <w:color w:val="008000"/>
          <w:lang w:eastAsia="ja-JP"/>
        </w:rPr>
        <w:t xml:space="preserve">- - - - - - - - - - - - - - - - - - - - - - - - - - - - - - - - - - - - - - - - - - - - - - - - - - - - - - - - - - - - - - - - - - - - - - - - - - - - - - - - - - - - </w:t>
      </w:r>
      <w:r w:rsidRPr="008E0627">
        <w:rPr>
          <w:rFonts w:eastAsia="Times New Roman"/>
          <w:i/>
          <w:color w:val="008000"/>
          <w:sz w:val="18"/>
          <w:szCs w:val="18"/>
          <w:lang w:eastAsia="ja-JP"/>
        </w:rPr>
        <w:t>- - - - - - - -</w:t>
      </w:r>
    </w:p>
    <w:p w14:paraId="3416D1EC" w14:textId="5FE3D1E6" w:rsidR="00A86F45" w:rsidRPr="008E0627" w:rsidRDefault="00A86F45" w:rsidP="009074F3">
      <w:pPr>
        <w:tabs>
          <w:tab w:val="left" w:pos="284"/>
          <w:tab w:val="left" w:pos="426"/>
        </w:tabs>
        <w:autoSpaceDE/>
        <w:autoSpaceDN/>
        <w:ind w:left="284"/>
        <w:jc w:val="both"/>
        <w:rPr>
          <w:rFonts w:eastAsia="Times New Roman"/>
          <w:sz w:val="18"/>
          <w:szCs w:val="18"/>
          <w:lang w:eastAsia="ja-JP"/>
        </w:rPr>
      </w:pPr>
      <w:r w:rsidRPr="008E0627">
        <w:rPr>
          <w:rFonts w:eastAsia="Times New Roman"/>
          <w:lang w:eastAsia="ja-JP"/>
        </w:rPr>
        <w:t xml:space="preserve"> Сторони домовились на період  з  «____» __________ 20__р. по  «____» __________ 20__р.(включно) (далі – розрахунковий період) встановити наступні зміни щодо умов обслуговування Торговця по Договору торгового еквайрингу №_________від_________ </w:t>
      </w:r>
      <w:r w:rsidR="009074F3" w:rsidRPr="008E0627">
        <w:rPr>
          <w:rFonts w:eastAsia="Times New Roman"/>
          <w:sz w:val="18"/>
          <w:szCs w:val="18"/>
          <w:lang w:eastAsia="ja-JP"/>
        </w:rPr>
        <w:t>(далі – Договір)</w:t>
      </w:r>
      <w:r w:rsidRPr="008E0627">
        <w:rPr>
          <w:rFonts w:eastAsia="Times New Roman"/>
          <w:sz w:val="18"/>
          <w:szCs w:val="18"/>
          <w:lang w:eastAsia="ja-JP"/>
        </w:rPr>
        <w:t>:</w:t>
      </w:r>
    </w:p>
    <w:p w14:paraId="6A80155D" w14:textId="77777777" w:rsidR="00A86F45" w:rsidRPr="008E0627" w:rsidRDefault="00A86F45" w:rsidP="00A86F45">
      <w:pPr>
        <w:tabs>
          <w:tab w:val="left" w:pos="0"/>
          <w:tab w:val="left" w:pos="426"/>
        </w:tabs>
        <w:autoSpaceDE/>
        <w:autoSpaceDN/>
        <w:jc w:val="both"/>
        <w:rPr>
          <w:rFonts w:eastAsia="Times New Roman"/>
          <w:sz w:val="18"/>
          <w:szCs w:val="18"/>
          <w:lang w:eastAsia="ja-JP"/>
        </w:rPr>
      </w:pPr>
    </w:p>
    <w:p w14:paraId="4EC07E54" w14:textId="77777777" w:rsidR="00A86F45" w:rsidRPr="008E0627" w:rsidRDefault="00A86F45" w:rsidP="009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rPr>
          <w:rFonts w:eastAsia="Times New Roman"/>
          <w:i/>
          <w:color w:val="008000"/>
          <w:sz w:val="18"/>
          <w:szCs w:val="18"/>
          <w:u w:val="single"/>
          <w:lang w:eastAsia="ja-JP"/>
        </w:rPr>
      </w:pPr>
      <w:r w:rsidRPr="008E0627">
        <w:rPr>
          <w:rFonts w:eastAsia="Times New Roman"/>
          <w:b/>
          <w:i/>
          <w:color w:val="008000"/>
          <w:sz w:val="18"/>
          <w:szCs w:val="18"/>
          <w:lang w:eastAsia="ja-JP"/>
        </w:rPr>
        <w:t xml:space="preserve">Варіант А – застосовується в разі </w:t>
      </w:r>
      <w:r w:rsidRPr="008E0627">
        <w:rPr>
          <w:rFonts w:eastAsia="Times New Roman"/>
          <w:b/>
          <w:i/>
          <w:color w:val="008000"/>
          <w:sz w:val="18"/>
          <w:szCs w:val="18"/>
          <w:u w:val="single"/>
          <w:lang w:eastAsia="ja-JP"/>
        </w:rPr>
        <w:t>внесення змін до діючих публічних Тарифів</w:t>
      </w:r>
      <w:r w:rsidRPr="008E0627">
        <w:rPr>
          <w:rFonts w:eastAsia="Times New Roman"/>
          <w:i/>
          <w:color w:val="008000"/>
          <w:sz w:val="18"/>
          <w:szCs w:val="18"/>
          <w:lang w:eastAsia="ja-JP"/>
        </w:rPr>
        <w:t xml:space="preserve">  (назви послуг (операцій) та/або значення тарифу та/або порядку стягнення, тощо)</w:t>
      </w:r>
    </w:p>
    <w:p w14:paraId="49BB4BC9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center"/>
        <w:rPr>
          <w:rFonts w:eastAsia="Times New Roman"/>
          <w:i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i/>
          <w:color w:val="008000"/>
          <w:sz w:val="18"/>
          <w:szCs w:val="18"/>
          <w:lang w:eastAsia="ja-JP"/>
        </w:rPr>
        <w:t>- - - - - - - - - - - - - - - - - - - - - - - - - - - - - - - - - - - - - - - - - - - - - - - - - - - - - - - - - - - - - - - - - - - - - - - - - - - - - - - - - - - - - - - - - - - -</w:t>
      </w:r>
    </w:p>
    <w:p w14:paraId="31572DBF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center"/>
        <w:rPr>
          <w:rFonts w:eastAsia="Times New Roman"/>
          <w:b/>
          <w:i/>
          <w:color w:val="008000"/>
          <w:szCs w:val="18"/>
          <w:lang w:eastAsia="ja-JP"/>
        </w:rPr>
      </w:pPr>
      <w:r w:rsidRPr="008E0627">
        <w:rPr>
          <w:rFonts w:eastAsia="Times New Roman"/>
          <w:b/>
          <w:i/>
          <w:color w:val="008000"/>
          <w:szCs w:val="18"/>
          <w:lang w:eastAsia="ja-JP"/>
        </w:rPr>
        <w:t>Обирається шаблон таблиці згідно Тарифного(</w:t>
      </w:r>
      <w:proofErr w:type="spellStart"/>
      <w:r w:rsidRPr="008E0627">
        <w:rPr>
          <w:rFonts w:eastAsia="Times New Roman"/>
          <w:b/>
          <w:i/>
          <w:color w:val="008000"/>
          <w:szCs w:val="18"/>
          <w:lang w:eastAsia="ja-JP"/>
        </w:rPr>
        <w:t>их</w:t>
      </w:r>
      <w:proofErr w:type="spellEnd"/>
      <w:r w:rsidRPr="008E0627">
        <w:rPr>
          <w:rFonts w:eastAsia="Times New Roman"/>
          <w:b/>
          <w:i/>
          <w:color w:val="008000"/>
          <w:szCs w:val="18"/>
          <w:lang w:eastAsia="ja-JP"/>
        </w:rPr>
        <w:t>) плану(</w:t>
      </w:r>
      <w:proofErr w:type="spellStart"/>
      <w:r w:rsidRPr="008E0627">
        <w:rPr>
          <w:rFonts w:eastAsia="Times New Roman"/>
          <w:b/>
          <w:i/>
          <w:color w:val="008000"/>
          <w:szCs w:val="18"/>
          <w:lang w:eastAsia="ja-JP"/>
        </w:rPr>
        <w:t>ів</w:t>
      </w:r>
      <w:proofErr w:type="spellEnd"/>
      <w:r w:rsidRPr="008E0627">
        <w:rPr>
          <w:rFonts w:eastAsia="Times New Roman"/>
          <w:b/>
          <w:i/>
          <w:color w:val="008000"/>
          <w:szCs w:val="18"/>
          <w:lang w:eastAsia="ja-JP"/>
        </w:rPr>
        <w:t>)</w:t>
      </w:r>
    </w:p>
    <w:p w14:paraId="7882B60D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center"/>
        <w:rPr>
          <w:rFonts w:eastAsia="Times New Roman"/>
          <w:b/>
          <w:i/>
          <w:color w:val="008000"/>
          <w:szCs w:val="18"/>
          <w:lang w:eastAsia="ja-JP"/>
        </w:rPr>
      </w:pPr>
      <w:r w:rsidRPr="008E0627">
        <w:rPr>
          <w:rFonts w:eastAsia="Times New Roman"/>
          <w:b/>
          <w:i/>
          <w:color w:val="008000"/>
          <w:szCs w:val="18"/>
          <w:lang w:eastAsia="ja-JP"/>
        </w:rPr>
        <w:t>та заповнюється згідно рішення, затвердженого відповідним колегіальним органом Банку</w:t>
      </w:r>
    </w:p>
    <w:p w14:paraId="498EFD5E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center"/>
        <w:rPr>
          <w:rFonts w:eastAsia="Times New Roman"/>
          <w:i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i/>
          <w:color w:val="008000"/>
          <w:sz w:val="18"/>
          <w:szCs w:val="18"/>
          <w:lang w:eastAsia="ja-JP"/>
        </w:rPr>
        <w:t>- - - - - - - - - - - - - - - - - - - - - - - - - - - - - - - - - - - - - - - - - - - - - - - - - - - - - - - - - - - - - - - - - - - - - - - - - - - - - - - - - - - - - - - - - - - -</w:t>
      </w:r>
    </w:p>
    <w:p w14:paraId="0D9AE7AD" w14:textId="77777777" w:rsidR="00A86F45" w:rsidRPr="008E0627" w:rsidRDefault="00A86F45" w:rsidP="009074F3">
      <w:pPr>
        <w:tabs>
          <w:tab w:val="left" w:pos="6840"/>
        </w:tabs>
        <w:autoSpaceDE/>
        <w:autoSpaceDN/>
        <w:ind w:left="284" w:firstLine="142"/>
        <w:rPr>
          <w:rFonts w:eastAsia="Times New Roman"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color w:val="008000"/>
          <w:sz w:val="18"/>
          <w:szCs w:val="18"/>
          <w:lang w:eastAsia="ja-JP"/>
        </w:rPr>
        <w:t xml:space="preserve">Примітка: </w:t>
      </w:r>
    </w:p>
    <w:p w14:paraId="0AB69A3D" w14:textId="77777777" w:rsidR="00A86F45" w:rsidRPr="008E0627" w:rsidRDefault="00A86F45" w:rsidP="009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rFonts w:eastAsia="Times New Roman"/>
          <w:i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i/>
          <w:color w:val="008000"/>
          <w:sz w:val="18"/>
          <w:szCs w:val="18"/>
          <w:lang w:eastAsia="ja-JP"/>
        </w:rPr>
        <w:t xml:space="preserve">В таблиці в обов’язковому порядку зазначаються всі Розділи, пункти, підпункти до значень яких вносяться зміни (з обов’язковим зазначенням «з ПДВ»/«без ПДВ») та </w:t>
      </w:r>
    </w:p>
    <w:p w14:paraId="1A47C717" w14:textId="20F1C808" w:rsidR="00A86F45" w:rsidRPr="008E0627" w:rsidRDefault="00A86F45" w:rsidP="009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2"/>
        <w:jc w:val="center"/>
        <w:rPr>
          <w:rFonts w:eastAsia="Times New Roman"/>
          <w:i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i/>
          <w:color w:val="008000"/>
          <w:sz w:val="18"/>
          <w:szCs w:val="18"/>
          <w:lang w:eastAsia="ja-JP"/>
        </w:rPr>
        <w:t>- - - - - - - - - - - - - - - - - - - - - - - - - - - - - - - - - - - - - - - - - - - - - - - - - - - - - - - - - - - - - - - - - - - - - - - - - - - - - - - - - - - - - - - - - - -</w:t>
      </w:r>
    </w:p>
    <w:p w14:paraId="4EAD8848" w14:textId="77777777" w:rsidR="00A86F45" w:rsidRPr="008E0627" w:rsidRDefault="00A86F45" w:rsidP="0090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2" w:firstLine="142"/>
        <w:rPr>
          <w:rFonts w:eastAsia="Times New Roman"/>
          <w:i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i/>
          <w:color w:val="008000"/>
          <w:sz w:val="18"/>
          <w:szCs w:val="18"/>
          <w:lang w:eastAsia="ja-JP"/>
        </w:rPr>
        <w:t>Приклад форми</w:t>
      </w:r>
    </w:p>
    <w:p w14:paraId="72522492" w14:textId="77777777" w:rsidR="00A86F45" w:rsidRPr="008E0627" w:rsidRDefault="00A86F45" w:rsidP="00A86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2"/>
        <w:rPr>
          <w:rFonts w:eastAsia="Times New Roman"/>
          <w:i/>
          <w:color w:val="008000"/>
          <w:sz w:val="18"/>
          <w:szCs w:val="18"/>
          <w:lang w:eastAsia="ja-JP"/>
        </w:rPr>
      </w:pPr>
    </w:p>
    <w:p w14:paraId="5451DCE4" w14:textId="77777777" w:rsidR="00A86F45" w:rsidRPr="008E0627" w:rsidRDefault="00A86F45" w:rsidP="00A86F45">
      <w:pPr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8E0627">
        <w:rPr>
          <w:rFonts w:eastAsia="Times New Roman"/>
          <w:b/>
          <w:sz w:val="24"/>
          <w:szCs w:val="24"/>
          <w:lang w:eastAsia="ja-JP"/>
        </w:rPr>
        <w:t>Тарифи</w:t>
      </w:r>
    </w:p>
    <w:p w14:paraId="6393E760" w14:textId="77777777" w:rsidR="00A86F45" w:rsidRPr="008E0627" w:rsidRDefault="00A86F45" w:rsidP="00A86F45">
      <w:pPr>
        <w:autoSpaceDE/>
        <w:autoSpaceDN/>
        <w:jc w:val="center"/>
        <w:rPr>
          <w:rFonts w:eastAsia="Times New Roman"/>
          <w:b/>
          <w:i/>
          <w:sz w:val="24"/>
          <w:szCs w:val="24"/>
          <w:lang w:eastAsia="ja-JP"/>
        </w:rPr>
      </w:pPr>
      <w:r w:rsidRPr="008E0627">
        <w:rPr>
          <w:rFonts w:eastAsia="Times New Roman"/>
          <w:b/>
          <w:sz w:val="24"/>
          <w:szCs w:val="24"/>
          <w:lang w:eastAsia="ja-JP"/>
        </w:rPr>
        <w:t>на розрахункове обслуговування по торговому еквайрингу</w:t>
      </w:r>
      <w:r w:rsidRPr="008E0627">
        <w:rPr>
          <w:rFonts w:eastAsia="Times New Roman"/>
          <w:b/>
          <w:i/>
          <w:sz w:val="24"/>
          <w:szCs w:val="24"/>
          <w:lang w:eastAsia="ja-JP"/>
        </w:rPr>
        <w:t xml:space="preserve"> </w:t>
      </w:r>
    </w:p>
    <w:p w14:paraId="3C2031D4" w14:textId="77777777" w:rsidR="00A86F45" w:rsidRPr="008E0627" w:rsidRDefault="00A86F45" w:rsidP="00A86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/>
          <w:b/>
          <w:sz w:val="18"/>
          <w:szCs w:val="18"/>
          <w:lang w:eastAsia="ja-JP"/>
        </w:rPr>
      </w:pPr>
      <w:r w:rsidRPr="008E0627">
        <w:rPr>
          <w:rFonts w:eastAsia="Times New Roman"/>
          <w:b/>
          <w:sz w:val="18"/>
          <w:szCs w:val="18"/>
          <w:lang w:eastAsia="ja-JP"/>
        </w:rPr>
        <w:t>(</w:t>
      </w:r>
      <w:r w:rsidRPr="008E0627">
        <w:rPr>
          <w:rFonts w:eastAsia="Times New Roman"/>
          <w:b/>
          <w:i/>
          <w:lang w:eastAsia="ja-JP"/>
        </w:rPr>
        <w:t>______________</w:t>
      </w:r>
      <w:r w:rsidRPr="008E0627">
        <w:rPr>
          <w:rFonts w:eastAsia="Times New Roman"/>
          <w:b/>
          <w:i/>
          <w:color w:val="3333FF"/>
          <w:lang w:eastAsia="ja-JP"/>
        </w:rPr>
        <w:t xml:space="preserve"> </w:t>
      </w:r>
      <w:r w:rsidRPr="008E0627">
        <w:rPr>
          <w:rFonts w:eastAsia="Times New Roman"/>
          <w:i/>
          <w:color w:val="008000"/>
          <w:sz w:val="16"/>
          <w:szCs w:val="16"/>
          <w:lang w:eastAsia="ja-JP"/>
        </w:rPr>
        <w:t>&lt;зазначається необхідне</w:t>
      </w:r>
      <w:r w:rsidRPr="008E0627">
        <w:rPr>
          <w:rFonts w:eastAsia="Times New Roman"/>
          <w:i/>
          <w:color w:val="008000"/>
          <w:lang w:eastAsia="ja-JP"/>
        </w:rPr>
        <w:t>&gt;</w:t>
      </w:r>
      <w:r w:rsidRPr="008E0627">
        <w:rPr>
          <w:rFonts w:eastAsia="Times New Roman"/>
          <w:i/>
          <w:lang w:eastAsia="ja-JP"/>
        </w:rPr>
        <w:t>)</w:t>
      </w:r>
    </w:p>
    <w:p w14:paraId="3A2477B2" w14:textId="77777777" w:rsidR="00A86F45" w:rsidRPr="008E0627" w:rsidRDefault="00A86F45" w:rsidP="00A86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/>
          <w:b/>
          <w:sz w:val="18"/>
          <w:szCs w:val="18"/>
          <w:lang w:eastAsia="ja-JP"/>
        </w:rPr>
      </w:pPr>
    </w:p>
    <w:p w14:paraId="2410ADCD" w14:textId="77777777" w:rsidR="00A86F45" w:rsidRPr="008E0627" w:rsidRDefault="00A86F45" w:rsidP="00A86F45">
      <w:pPr>
        <w:autoSpaceDE/>
        <w:autoSpaceDN/>
        <w:jc w:val="center"/>
        <w:rPr>
          <w:rFonts w:eastAsia="Times New Roman"/>
          <w:b/>
          <w:i/>
          <w:color w:val="137F34"/>
          <w:sz w:val="24"/>
          <w:szCs w:val="24"/>
          <w:lang w:eastAsia="ja-JP"/>
        </w:rPr>
      </w:pPr>
    </w:p>
    <w:tbl>
      <w:tblPr>
        <w:tblW w:w="9813" w:type="dxa"/>
        <w:jc w:val="center"/>
        <w:tblLayout w:type="fixed"/>
        <w:tblLook w:val="0400" w:firstRow="0" w:lastRow="0" w:firstColumn="0" w:lastColumn="0" w:noHBand="0" w:noVBand="1"/>
      </w:tblPr>
      <w:tblGrid>
        <w:gridCol w:w="4832"/>
        <w:gridCol w:w="2734"/>
        <w:gridCol w:w="2247"/>
      </w:tblGrid>
      <w:tr w:rsidR="00A86F45" w:rsidRPr="008E0627" w14:paraId="093FEDF9" w14:textId="77777777" w:rsidTr="007C5A11">
        <w:trPr>
          <w:trHeight w:val="315"/>
          <w:jc w:val="center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2EE8458D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  <w:r w:rsidRPr="008E0627">
              <w:rPr>
                <w:rFonts w:eastAsia="Times New Roman"/>
                <w:b/>
                <w:lang w:eastAsia="ja-JP"/>
              </w:rPr>
              <w:t>Послуги (операції)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1FC0EEEB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  <w:r w:rsidRPr="008E0627">
              <w:rPr>
                <w:rFonts w:eastAsia="Times New Roman"/>
                <w:b/>
                <w:lang w:eastAsia="ja-JP"/>
              </w:rPr>
              <w:t>Значення тарифу, без ПДВ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479A65CB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  <w:r w:rsidRPr="008E0627">
              <w:rPr>
                <w:rFonts w:eastAsia="Times New Roman"/>
                <w:b/>
                <w:lang w:eastAsia="ja-JP"/>
              </w:rPr>
              <w:t>Порядок стягнення</w:t>
            </w:r>
          </w:p>
        </w:tc>
      </w:tr>
      <w:tr w:rsidR="00A86F45" w:rsidRPr="008E0627" w14:paraId="30625539" w14:textId="77777777" w:rsidTr="007C5A11">
        <w:trPr>
          <w:trHeight w:val="315"/>
          <w:jc w:val="center"/>
        </w:trPr>
        <w:tc>
          <w:tcPr>
            <w:tcW w:w="9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74991909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  <w:r w:rsidRPr="008E0627">
              <w:rPr>
                <w:rFonts w:eastAsia="Times New Roman"/>
                <w:b/>
                <w:lang w:eastAsia="ja-JP"/>
              </w:rPr>
              <w:t>1. Розмір комісії у поточному місяці без ПДВ:</w:t>
            </w:r>
          </w:p>
        </w:tc>
      </w:tr>
      <w:tr w:rsidR="00A86F45" w:rsidRPr="008E0627" w14:paraId="6BA04B89" w14:textId="77777777" w:rsidTr="007C5A11">
        <w:trPr>
          <w:trHeight w:val="337"/>
          <w:jc w:val="center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C355D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7F978" w14:textId="77777777" w:rsidR="00A86F45" w:rsidRPr="008E0627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lang w:eastAsia="ja-JP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A2B69" w14:textId="77777777" w:rsidR="00A86F45" w:rsidRPr="008E0627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lang w:eastAsia="ja-JP"/>
              </w:rPr>
            </w:pPr>
          </w:p>
        </w:tc>
      </w:tr>
      <w:tr w:rsidR="00A86F45" w:rsidRPr="008E0627" w14:paraId="6A577842" w14:textId="77777777" w:rsidTr="007C5A11">
        <w:trPr>
          <w:trHeight w:val="147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EB24A" w14:textId="77777777" w:rsidR="00A86F45" w:rsidRPr="008E0627" w:rsidRDefault="00A86F45" w:rsidP="00A86F45">
            <w:pPr>
              <w:autoSpaceDE/>
              <w:autoSpaceDN/>
              <w:ind w:left="389" w:hanging="142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8AB3E6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4517F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lang w:eastAsia="ja-JP"/>
              </w:rPr>
            </w:pPr>
          </w:p>
        </w:tc>
      </w:tr>
      <w:tr w:rsidR="00A86F45" w:rsidRPr="008E0627" w14:paraId="296A8B99" w14:textId="77777777" w:rsidTr="007C5A11">
        <w:trPr>
          <w:trHeight w:val="208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7762" w14:textId="77777777" w:rsidR="00A86F45" w:rsidRPr="008E0627" w:rsidRDefault="00A86F45" w:rsidP="00A86F45">
            <w:pPr>
              <w:autoSpaceDE/>
              <w:autoSpaceDN/>
              <w:ind w:left="389" w:hanging="142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C9CAA8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089FD" w14:textId="77777777" w:rsidR="00A86F45" w:rsidRPr="008E0627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b/>
                <w:lang w:eastAsia="ja-JP"/>
              </w:rPr>
            </w:pPr>
          </w:p>
        </w:tc>
      </w:tr>
      <w:tr w:rsidR="00A86F45" w:rsidRPr="008E0627" w14:paraId="41360B57" w14:textId="77777777" w:rsidTr="007C5A11">
        <w:trPr>
          <w:trHeight w:val="126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A3A81" w14:textId="77777777" w:rsidR="00A86F45" w:rsidRPr="008E0627" w:rsidRDefault="00A86F45" w:rsidP="00A86F45">
            <w:pPr>
              <w:autoSpaceDE/>
              <w:autoSpaceDN/>
              <w:ind w:left="389" w:hanging="142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236379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BCF22" w14:textId="77777777" w:rsidR="00A86F45" w:rsidRPr="008E0627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b/>
                <w:lang w:eastAsia="ja-JP"/>
              </w:rPr>
            </w:pPr>
          </w:p>
        </w:tc>
      </w:tr>
      <w:tr w:rsidR="00A86F45" w:rsidRPr="008E0627" w14:paraId="1A773912" w14:textId="77777777" w:rsidTr="007C5A11">
        <w:trPr>
          <w:trHeight w:val="325"/>
          <w:jc w:val="center"/>
        </w:trPr>
        <w:tc>
          <w:tcPr>
            <w:tcW w:w="9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DE717" w14:textId="77777777" w:rsidR="00A86F45" w:rsidRPr="008E0627" w:rsidRDefault="00A86F45" w:rsidP="00A86F45">
            <w:pPr>
              <w:autoSpaceDE/>
              <w:autoSpaceDN/>
              <w:spacing w:line="261" w:lineRule="auto"/>
              <w:jc w:val="center"/>
              <w:rPr>
                <w:rFonts w:eastAsia="Times New Roman"/>
                <w:b/>
                <w:lang w:eastAsia="ja-JP"/>
              </w:rPr>
            </w:pPr>
            <w:r w:rsidRPr="008E0627">
              <w:rPr>
                <w:rFonts w:eastAsia="Times New Roman"/>
                <w:b/>
                <w:lang w:eastAsia="ja-JP"/>
              </w:rPr>
              <w:t>2. Абонентська плата за розрахункове обслуговування застосовується без ПДВ:</w:t>
            </w:r>
          </w:p>
        </w:tc>
      </w:tr>
      <w:tr w:rsidR="00A86F45" w:rsidRPr="008E0627" w14:paraId="07D8447D" w14:textId="77777777" w:rsidTr="007C5A11">
        <w:trPr>
          <w:trHeight w:val="126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279A" w14:textId="77777777" w:rsidR="00A86F45" w:rsidRPr="008E0627" w:rsidRDefault="00A86F45" w:rsidP="00A86F45">
            <w:pPr>
              <w:autoSpaceDE/>
              <w:autoSpaceDN/>
              <w:ind w:left="389" w:hanging="142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5D2467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A34CC" w14:textId="77777777" w:rsidR="00A86F45" w:rsidRPr="008E0627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b/>
                <w:lang w:eastAsia="ja-JP"/>
              </w:rPr>
            </w:pPr>
          </w:p>
        </w:tc>
      </w:tr>
      <w:tr w:rsidR="00A86F45" w:rsidRPr="008E0627" w14:paraId="59D7A1A0" w14:textId="77777777" w:rsidTr="007C5A11">
        <w:trPr>
          <w:trHeight w:val="126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822BD" w14:textId="77777777" w:rsidR="00A86F45" w:rsidRPr="008E0627" w:rsidRDefault="00A86F45" w:rsidP="00A86F45">
            <w:pPr>
              <w:autoSpaceDE/>
              <w:autoSpaceDN/>
              <w:ind w:left="389" w:hanging="142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E97066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9B453" w14:textId="77777777" w:rsidR="00A86F45" w:rsidRPr="008E0627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b/>
                <w:lang w:eastAsia="ja-JP"/>
              </w:rPr>
            </w:pPr>
          </w:p>
        </w:tc>
      </w:tr>
      <w:tr w:rsidR="00A86F45" w:rsidRPr="008E0627" w14:paraId="097FBD2F" w14:textId="77777777" w:rsidTr="007C5A11">
        <w:trPr>
          <w:trHeight w:val="126"/>
          <w:jc w:val="center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07049" w14:textId="77777777" w:rsidR="00A86F45" w:rsidRPr="008E0627" w:rsidRDefault="00A86F45" w:rsidP="00A86F45">
            <w:pPr>
              <w:autoSpaceDE/>
              <w:autoSpaceDN/>
              <w:ind w:left="389" w:hanging="142"/>
              <w:jc w:val="center"/>
              <w:rPr>
                <w:rFonts w:eastAsia="Times New Roman"/>
                <w:lang w:eastAsia="ja-JP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C06F58" w14:textId="77777777" w:rsidR="00A86F45" w:rsidRPr="008E0627" w:rsidRDefault="00A86F45" w:rsidP="00A86F45">
            <w:pPr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C601B" w14:textId="77777777" w:rsidR="00A86F45" w:rsidRPr="008E0627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b/>
                <w:lang w:eastAsia="ja-JP"/>
              </w:rPr>
            </w:pPr>
          </w:p>
        </w:tc>
      </w:tr>
    </w:tbl>
    <w:p w14:paraId="27D78C91" w14:textId="54C35B04" w:rsidR="00A86F45" w:rsidRPr="008E0627" w:rsidRDefault="00A86F45" w:rsidP="00A86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b/>
          <w:i/>
          <w:sz w:val="18"/>
          <w:szCs w:val="18"/>
          <w:lang w:eastAsia="ja-JP"/>
        </w:rPr>
      </w:pPr>
    </w:p>
    <w:p w14:paraId="133860EF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both"/>
        <w:rPr>
          <w:rFonts w:eastAsia="Times New Roman"/>
          <w:b/>
          <w:i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b/>
          <w:i/>
          <w:color w:val="008000"/>
          <w:sz w:val="18"/>
          <w:szCs w:val="18"/>
          <w:lang w:eastAsia="ja-JP"/>
        </w:rPr>
        <w:t>- - - - - - - - - - - - - - - - - - - - - - - - - - - - - - - - - - - - - - - - - - - - - - - - - - - - - - - - - - - - - - - - - - - - - - - - - - - - - - - - - - - - - - - - - - - - - - - - - - - - -</w:t>
      </w:r>
    </w:p>
    <w:p w14:paraId="74EB6486" w14:textId="77777777" w:rsidR="00A86F45" w:rsidRPr="008E0627" w:rsidRDefault="00A86F45" w:rsidP="009074F3">
      <w:pPr>
        <w:tabs>
          <w:tab w:val="left" w:pos="6840"/>
        </w:tabs>
        <w:autoSpaceDE/>
        <w:autoSpaceDN/>
        <w:ind w:left="284" w:firstLine="142"/>
        <w:jc w:val="both"/>
        <w:rPr>
          <w:rFonts w:eastAsia="Times New Roman"/>
          <w:b/>
          <w:i/>
          <w:color w:val="008000"/>
          <w:sz w:val="18"/>
          <w:lang w:eastAsia="ja-JP"/>
        </w:rPr>
      </w:pPr>
      <w:r w:rsidRPr="008E0627">
        <w:rPr>
          <w:rFonts w:eastAsia="Times New Roman"/>
          <w:b/>
          <w:i/>
          <w:color w:val="008000"/>
          <w:sz w:val="18"/>
          <w:lang w:eastAsia="ja-JP"/>
        </w:rPr>
        <w:t xml:space="preserve">Варіант Б – застосовується в разі зміни </w:t>
      </w:r>
      <w:proofErr w:type="spellStart"/>
      <w:r w:rsidRPr="008E0627">
        <w:rPr>
          <w:rFonts w:eastAsia="Times New Roman"/>
          <w:b/>
          <w:i/>
          <w:color w:val="008000"/>
          <w:sz w:val="18"/>
          <w:lang w:eastAsia="ja-JP"/>
        </w:rPr>
        <w:t>Авторизаційних</w:t>
      </w:r>
      <w:proofErr w:type="spellEnd"/>
      <w:r w:rsidRPr="008E0627">
        <w:rPr>
          <w:rFonts w:eastAsia="Times New Roman"/>
          <w:b/>
          <w:i/>
          <w:color w:val="008000"/>
          <w:sz w:val="18"/>
          <w:lang w:eastAsia="ja-JP"/>
        </w:rPr>
        <w:t xml:space="preserve"> лімітів</w:t>
      </w:r>
    </w:p>
    <w:p w14:paraId="057C4F43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center"/>
        <w:rPr>
          <w:rFonts w:eastAsia="Times New Roman"/>
          <w:i/>
          <w:color w:val="008000"/>
          <w:lang w:eastAsia="ja-JP"/>
        </w:rPr>
      </w:pPr>
      <w:r w:rsidRPr="008E0627">
        <w:rPr>
          <w:rFonts w:eastAsia="Times New Roman"/>
          <w:i/>
          <w:color w:val="008000"/>
          <w:lang w:eastAsia="ja-JP"/>
        </w:rPr>
        <w:t>- - - - - - - - - - - - - - - - - - - - - - - - - - - - - - - - - - - - - - - - - - - - - - - - - - - - - - - - - - - - - - - - - - - - - - - - - - - - - - - - - - - - - - - - - - - -</w:t>
      </w:r>
    </w:p>
    <w:p w14:paraId="0CF96415" w14:textId="77777777" w:rsidR="00A86F45" w:rsidRPr="008E0627" w:rsidRDefault="00A86F45" w:rsidP="009074F3">
      <w:pPr>
        <w:tabs>
          <w:tab w:val="left" w:pos="6840"/>
        </w:tabs>
        <w:autoSpaceDE/>
        <w:autoSpaceDN/>
        <w:ind w:left="142" w:firstLine="284"/>
        <w:rPr>
          <w:rFonts w:eastAsia="Times New Roman"/>
          <w:b/>
          <w:i/>
          <w:color w:val="008000"/>
          <w:lang w:eastAsia="ja-JP"/>
        </w:rPr>
      </w:pPr>
      <w:r w:rsidRPr="008E0627">
        <w:rPr>
          <w:rFonts w:eastAsia="Times New Roman"/>
          <w:b/>
          <w:i/>
          <w:color w:val="008000"/>
          <w:lang w:eastAsia="ja-JP"/>
        </w:rPr>
        <w:t>Зазначається відповідна інформація затверджена рішенням колегіального органу Банку</w:t>
      </w:r>
    </w:p>
    <w:p w14:paraId="56812995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center"/>
        <w:rPr>
          <w:rFonts w:eastAsia="Times New Roman"/>
          <w:i/>
          <w:color w:val="008000"/>
          <w:sz w:val="18"/>
          <w:szCs w:val="18"/>
          <w:lang w:eastAsia="ja-JP"/>
        </w:rPr>
      </w:pPr>
      <w:r w:rsidRPr="008E0627">
        <w:rPr>
          <w:rFonts w:eastAsia="Times New Roman"/>
          <w:i/>
          <w:color w:val="008000"/>
          <w:sz w:val="18"/>
          <w:szCs w:val="18"/>
          <w:lang w:eastAsia="ja-JP"/>
        </w:rPr>
        <w:t>- - - - - - - - - - - - - - - - - - - - - - - - - - - - - - - - - - - - - - - - - - - - - - - - - - - - - - - - - - - - - - - - - - - - - - - - - - - - - - - - - - - - - - - - - - - -</w:t>
      </w:r>
    </w:p>
    <w:p w14:paraId="34251C8F" w14:textId="77777777" w:rsidR="00A86F45" w:rsidRPr="008E0627" w:rsidRDefault="00A86F45" w:rsidP="00A86F45">
      <w:pPr>
        <w:tabs>
          <w:tab w:val="left" w:pos="6840"/>
        </w:tabs>
        <w:autoSpaceDE/>
        <w:autoSpaceDN/>
        <w:ind w:left="142"/>
        <w:jc w:val="both"/>
        <w:rPr>
          <w:rFonts w:eastAsia="Times New Roman"/>
          <w:b/>
          <w:i/>
          <w:color w:val="008000"/>
          <w:sz w:val="18"/>
          <w:szCs w:val="18"/>
          <w:lang w:eastAsia="ja-JP"/>
        </w:rPr>
      </w:pPr>
    </w:p>
    <w:p w14:paraId="75522482" w14:textId="11D7C890" w:rsidR="001226C3" w:rsidRPr="008E0627" w:rsidRDefault="00A86F45" w:rsidP="001226C3">
      <w:pPr>
        <w:widowControl w:val="0"/>
        <w:autoSpaceDE/>
        <w:autoSpaceDN/>
        <w:ind w:firstLine="426"/>
        <w:jc w:val="both"/>
        <w:rPr>
          <w:rFonts w:eastAsia="Times New Roman"/>
          <w:sz w:val="18"/>
          <w:szCs w:val="18"/>
          <w:lang w:eastAsia="ja-JP"/>
        </w:rPr>
      </w:pPr>
      <w:r w:rsidRPr="008E0627">
        <w:rPr>
          <w:rFonts w:eastAsia="Times New Roman"/>
          <w:sz w:val="18"/>
          <w:szCs w:val="18"/>
          <w:lang w:eastAsia="ja-JP"/>
        </w:rPr>
        <w:t xml:space="preserve">Торговцю встановлюються наступні розміри </w:t>
      </w:r>
      <w:proofErr w:type="spellStart"/>
      <w:r w:rsidRPr="008E0627">
        <w:rPr>
          <w:rFonts w:eastAsia="Times New Roman"/>
          <w:sz w:val="18"/>
          <w:szCs w:val="18"/>
          <w:lang w:eastAsia="ja-JP"/>
        </w:rPr>
        <w:t>Авторизаційних</w:t>
      </w:r>
      <w:proofErr w:type="spellEnd"/>
      <w:r w:rsidRPr="008E0627">
        <w:rPr>
          <w:rFonts w:eastAsia="Times New Roman"/>
          <w:sz w:val="18"/>
          <w:szCs w:val="18"/>
          <w:lang w:eastAsia="ja-JP"/>
        </w:rPr>
        <w:t xml:space="preserve"> лімітів:</w:t>
      </w:r>
    </w:p>
    <w:p w14:paraId="1E36006D" w14:textId="77777777" w:rsidR="001226C3" w:rsidRPr="008E0627" w:rsidRDefault="001226C3" w:rsidP="001226C3">
      <w:pPr>
        <w:widowControl w:val="0"/>
        <w:autoSpaceDE/>
        <w:autoSpaceDN/>
        <w:ind w:firstLine="426"/>
        <w:jc w:val="both"/>
        <w:rPr>
          <w:rFonts w:eastAsia="Times New Roman"/>
          <w:sz w:val="18"/>
          <w:szCs w:val="18"/>
          <w:lang w:eastAsia="ja-JP"/>
        </w:rPr>
      </w:pPr>
    </w:p>
    <w:tbl>
      <w:tblPr>
        <w:tblW w:w="101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8"/>
        <w:gridCol w:w="3544"/>
      </w:tblGrid>
      <w:tr w:rsidR="001226C3" w:rsidRPr="008E0627" w14:paraId="3D15C40D" w14:textId="77777777" w:rsidTr="000974F7">
        <w:tc>
          <w:tcPr>
            <w:tcW w:w="6628" w:type="dxa"/>
            <w:shd w:val="clear" w:color="auto" w:fill="D9D9D9" w:themeFill="background1" w:themeFillShade="D9"/>
          </w:tcPr>
          <w:p w14:paraId="7BB4837A" w14:textId="77777777" w:rsidR="001226C3" w:rsidRPr="008E0627" w:rsidRDefault="001226C3" w:rsidP="007C5A11">
            <w:pPr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eastAsia="ja-JP"/>
              </w:rPr>
            </w:pPr>
            <w:r w:rsidRPr="008E0627">
              <w:rPr>
                <w:rFonts w:eastAsia="Times New Roman"/>
                <w:b/>
                <w:i/>
                <w:sz w:val="18"/>
                <w:szCs w:val="18"/>
                <w:lang w:eastAsia="ja-JP"/>
              </w:rPr>
              <w:t>Платіжна система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24E298" w14:textId="77777777" w:rsidR="001226C3" w:rsidRPr="008E0627" w:rsidRDefault="001226C3" w:rsidP="007C5A11">
            <w:pPr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eastAsia="ja-JP"/>
              </w:rPr>
            </w:pPr>
            <w:proofErr w:type="spellStart"/>
            <w:r w:rsidRPr="008E0627">
              <w:rPr>
                <w:rFonts w:eastAsia="Times New Roman"/>
                <w:b/>
                <w:sz w:val="18"/>
                <w:szCs w:val="18"/>
                <w:lang w:eastAsia="ja-JP"/>
              </w:rPr>
              <w:t>Авторизаційний</w:t>
            </w:r>
            <w:proofErr w:type="spellEnd"/>
            <w:r w:rsidRPr="008E0627">
              <w:rPr>
                <w:rFonts w:eastAsia="Times New Roman"/>
                <w:b/>
                <w:sz w:val="18"/>
                <w:szCs w:val="18"/>
                <w:lang w:eastAsia="ja-JP"/>
              </w:rPr>
              <w:t xml:space="preserve"> ліміт (грн.)</w:t>
            </w:r>
          </w:p>
        </w:tc>
      </w:tr>
      <w:tr w:rsidR="001226C3" w:rsidRPr="008E0627" w14:paraId="6EE03339" w14:textId="77777777" w:rsidTr="007C5A11">
        <w:trPr>
          <w:trHeight w:val="239"/>
        </w:trPr>
        <w:tc>
          <w:tcPr>
            <w:tcW w:w="6628" w:type="dxa"/>
          </w:tcPr>
          <w:p w14:paraId="070EF09B" w14:textId="77777777" w:rsidR="001226C3" w:rsidRPr="008E0627" w:rsidRDefault="001226C3" w:rsidP="007C5A11">
            <w:pPr>
              <w:autoSpaceDE/>
              <w:autoSpaceDN/>
              <w:jc w:val="both"/>
              <w:rPr>
                <w:rFonts w:eastAsia="Times New Roman"/>
                <w:i/>
                <w:sz w:val="18"/>
                <w:szCs w:val="18"/>
                <w:lang w:eastAsia="ja-JP"/>
              </w:rPr>
            </w:pPr>
            <w:r w:rsidRPr="008E0627">
              <w:rPr>
                <w:rFonts w:eastAsia="Times New Roman"/>
                <w:i/>
                <w:sz w:val="18"/>
                <w:szCs w:val="18"/>
                <w:lang w:eastAsia="ja-JP"/>
              </w:rPr>
              <w:t>1.</w:t>
            </w:r>
            <w:r w:rsidRPr="008E0627">
              <w:rPr>
                <w:rFonts w:eastAsia="Times New Roman"/>
                <w:sz w:val="18"/>
                <w:szCs w:val="18"/>
                <w:lang w:eastAsia="ja-JP"/>
              </w:rPr>
              <w:t xml:space="preserve"> Платіжна система </w:t>
            </w:r>
            <w:proofErr w:type="spellStart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>MasterCard</w:t>
            </w:r>
            <w:proofErr w:type="spellEnd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>Worldwide</w:t>
            </w:r>
            <w:proofErr w:type="spellEnd"/>
          </w:p>
        </w:tc>
        <w:tc>
          <w:tcPr>
            <w:tcW w:w="3544" w:type="dxa"/>
          </w:tcPr>
          <w:p w14:paraId="63312187" w14:textId="77777777" w:rsidR="001226C3" w:rsidRPr="008E0627" w:rsidRDefault="001226C3" w:rsidP="007C5A11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1226C3" w:rsidRPr="008E0627" w14:paraId="1F766F1E" w14:textId="77777777" w:rsidTr="007C5A11">
        <w:trPr>
          <w:trHeight w:val="239"/>
        </w:trPr>
        <w:tc>
          <w:tcPr>
            <w:tcW w:w="6628" w:type="dxa"/>
          </w:tcPr>
          <w:p w14:paraId="2A1A033A" w14:textId="77777777" w:rsidR="001226C3" w:rsidRPr="008E0627" w:rsidRDefault="001226C3" w:rsidP="007C5A11">
            <w:pPr>
              <w:autoSpaceDE/>
              <w:autoSpaceDN/>
              <w:jc w:val="both"/>
              <w:rPr>
                <w:rFonts w:eastAsia="Times New Roman"/>
                <w:i/>
                <w:sz w:val="18"/>
                <w:szCs w:val="18"/>
                <w:lang w:eastAsia="ja-JP"/>
              </w:rPr>
            </w:pPr>
            <w:r w:rsidRPr="008E0627">
              <w:rPr>
                <w:rFonts w:eastAsia="Times New Roman"/>
                <w:i/>
                <w:sz w:val="18"/>
                <w:szCs w:val="18"/>
                <w:lang w:eastAsia="ja-JP"/>
              </w:rPr>
              <w:t xml:space="preserve">2. </w:t>
            </w:r>
            <w:r w:rsidRPr="008E0627">
              <w:rPr>
                <w:rFonts w:eastAsia="Times New Roman"/>
                <w:sz w:val="18"/>
                <w:szCs w:val="18"/>
                <w:lang w:eastAsia="ja-JP"/>
              </w:rPr>
              <w:t xml:space="preserve">Платіжна система </w:t>
            </w:r>
            <w:proofErr w:type="spellStart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>Visa</w:t>
            </w:r>
            <w:proofErr w:type="spellEnd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>International</w:t>
            </w:r>
            <w:proofErr w:type="spellEnd"/>
          </w:p>
        </w:tc>
        <w:tc>
          <w:tcPr>
            <w:tcW w:w="3544" w:type="dxa"/>
          </w:tcPr>
          <w:p w14:paraId="42FA82BD" w14:textId="77777777" w:rsidR="001226C3" w:rsidRPr="008E0627" w:rsidRDefault="001226C3" w:rsidP="007C5A11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1226C3" w:rsidRPr="008E0627" w14:paraId="6A59436B" w14:textId="77777777" w:rsidTr="007C5A11">
        <w:trPr>
          <w:trHeight w:val="239"/>
        </w:trPr>
        <w:tc>
          <w:tcPr>
            <w:tcW w:w="6628" w:type="dxa"/>
          </w:tcPr>
          <w:p w14:paraId="1D919F4D" w14:textId="77777777" w:rsidR="001226C3" w:rsidRPr="008E0627" w:rsidRDefault="001226C3" w:rsidP="007C5A11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  <w:r w:rsidRPr="008E0627">
              <w:rPr>
                <w:rFonts w:eastAsia="Times New Roman"/>
                <w:i/>
                <w:sz w:val="18"/>
                <w:szCs w:val="18"/>
                <w:lang w:eastAsia="ja-JP"/>
              </w:rPr>
              <w:t>3.</w:t>
            </w:r>
            <w:r w:rsidRPr="008E0627">
              <w:rPr>
                <w:rFonts w:eastAsia="Times New Roman"/>
                <w:sz w:val="18"/>
                <w:szCs w:val="18"/>
                <w:lang w:eastAsia="ja-JP"/>
              </w:rPr>
              <w:t xml:space="preserve"> Платіжна система ПРОСТІР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69918CC" w14:textId="77777777" w:rsidR="001226C3" w:rsidRPr="008E0627" w:rsidRDefault="001226C3" w:rsidP="007C5A11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1226C3" w:rsidRPr="008E0627" w14:paraId="6AC3C68C" w14:textId="77777777" w:rsidTr="007C5A11">
        <w:trPr>
          <w:trHeight w:val="239"/>
        </w:trPr>
        <w:tc>
          <w:tcPr>
            <w:tcW w:w="6628" w:type="dxa"/>
          </w:tcPr>
          <w:p w14:paraId="7D7C3CB4" w14:textId="77777777" w:rsidR="001226C3" w:rsidRPr="008E0627" w:rsidRDefault="001226C3" w:rsidP="007C5A11">
            <w:pPr>
              <w:autoSpaceDE/>
              <w:autoSpaceDN/>
              <w:jc w:val="both"/>
              <w:rPr>
                <w:rFonts w:eastAsia="Times New Roman"/>
                <w:i/>
                <w:sz w:val="18"/>
                <w:szCs w:val="18"/>
                <w:lang w:eastAsia="ja-JP"/>
              </w:rPr>
            </w:pPr>
            <w:r w:rsidRPr="008E0627">
              <w:rPr>
                <w:rFonts w:eastAsia="Times New Roman"/>
                <w:sz w:val="18"/>
                <w:szCs w:val="18"/>
                <w:lang w:eastAsia="ja-JP"/>
              </w:rPr>
              <w:t xml:space="preserve">4. Платіжна система </w:t>
            </w:r>
            <w:proofErr w:type="spellStart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>Union</w:t>
            </w:r>
            <w:proofErr w:type="spellEnd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>Pay</w:t>
            </w:r>
            <w:proofErr w:type="spellEnd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E0627">
              <w:rPr>
                <w:rFonts w:eastAsia="Times New Roman"/>
                <w:sz w:val="18"/>
                <w:szCs w:val="18"/>
                <w:lang w:eastAsia="ja-JP"/>
              </w:rPr>
              <w:t>International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231C79E" w14:textId="77777777" w:rsidR="001226C3" w:rsidRPr="008E0627" w:rsidRDefault="001226C3" w:rsidP="007C5A11">
            <w:pPr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</w:tbl>
    <w:p w14:paraId="0BB85223" w14:textId="76DCAB29" w:rsidR="001226C3" w:rsidRPr="008E0627" w:rsidRDefault="001226C3" w:rsidP="00A86F45">
      <w:pPr>
        <w:widowControl w:val="0"/>
        <w:autoSpaceDE/>
        <w:autoSpaceDN/>
        <w:jc w:val="both"/>
        <w:rPr>
          <w:rFonts w:eastAsia="Times New Roman"/>
          <w:sz w:val="18"/>
          <w:szCs w:val="18"/>
          <w:lang w:eastAsia="ja-JP"/>
        </w:rPr>
      </w:pPr>
    </w:p>
    <w:p w14:paraId="3B9EE050" w14:textId="48AEF63F" w:rsidR="004D2CD8" w:rsidRPr="008E0627" w:rsidRDefault="004D2CD8" w:rsidP="004D2CD8">
      <w:pPr>
        <w:tabs>
          <w:tab w:val="left" w:pos="6840"/>
        </w:tabs>
        <w:autoSpaceDE/>
        <w:autoSpaceDN/>
        <w:ind w:left="284" w:firstLine="142"/>
        <w:jc w:val="both"/>
        <w:rPr>
          <w:rFonts w:eastAsia="Times New Roman"/>
          <w:b/>
          <w:i/>
          <w:color w:val="008000"/>
          <w:sz w:val="18"/>
          <w:lang w:eastAsia="ja-JP"/>
        </w:rPr>
      </w:pPr>
      <w:r w:rsidRPr="008E0627">
        <w:rPr>
          <w:rFonts w:eastAsia="Times New Roman"/>
          <w:b/>
          <w:i/>
          <w:color w:val="008000"/>
          <w:sz w:val="18"/>
          <w:lang w:eastAsia="ja-JP"/>
        </w:rPr>
        <w:t xml:space="preserve">Варіант </w:t>
      </w:r>
      <w:r>
        <w:rPr>
          <w:rFonts w:eastAsia="Times New Roman"/>
          <w:b/>
          <w:i/>
          <w:color w:val="008000"/>
          <w:sz w:val="18"/>
          <w:lang w:eastAsia="ja-JP"/>
        </w:rPr>
        <w:t>В</w:t>
      </w:r>
      <w:r w:rsidRPr="008E0627">
        <w:rPr>
          <w:rFonts w:eastAsia="Times New Roman"/>
          <w:b/>
          <w:i/>
          <w:color w:val="008000"/>
          <w:sz w:val="18"/>
          <w:lang w:eastAsia="ja-JP"/>
        </w:rPr>
        <w:t xml:space="preserve"> – застосовується в разі зміни </w:t>
      </w:r>
      <w:r>
        <w:rPr>
          <w:rFonts w:eastAsia="Times New Roman"/>
          <w:b/>
          <w:i/>
          <w:color w:val="008000"/>
          <w:sz w:val="18"/>
          <w:lang w:eastAsia="ja-JP"/>
        </w:rPr>
        <w:t>адреси встановлення Терміналу(</w:t>
      </w:r>
      <w:proofErr w:type="spellStart"/>
      <w:r>
        <w:rPr>
          <w:rFonts w:eastAsia="Times New Roman"/>
          <w:b/>
          <w:i/>
          <w:color w:val="008000"/>
          <w:sz w:val="18"/>
          <w:lang w:eastAsia="ja-JP"/>
        </w:rPr>
        <w:t>ів</w:t>
      </w:r>
      <w:proofErr w:type="spellEnd"/>
      <w:r>
        <w:rPr>
          <w:rFonts w:eastAsia="Times New Roman"/>
          <w:b/>
          <w:i/>
          <w:color w:val="008000"/>
          <w:sz w:val="18"/>
          <w:lang w:eastAsia="ja-JP"/>
        </w:rPr>
        <w:t>)</w:t>
      </w:r>
    </w:p>
    <w:p w14:paraId="561C33BF" w14:textId="3B9D39FB" w:rsidR="001226C3" w:rsidRDefault="001226C3" w:rsidP="00A86F45">
      <w:pPr>
        <w:widowControl w:val="0"/>
        <w:autoSpaceDE/>
        <w:autoSpaceDN/>
        <w:jc w:val="both"/>
        <w:rPr>
          <w:rFonts w:eastAsia="Times New Roman"/>
          <w:sz w:val="18"/>
          <w:szCs w:val="18"/>
          <w:lang w:eastAsia="ja-JP"/>
        </w:rPr>
      </w:pPr>
    </w:p>
    <w:p w14:paraId="0847112C" w14:textId="5CCF237F" w:rsidR="004D2CD8" w:rsidRPr="000974F7" w:rsidRDefault="000974F7" w:rsidP="004D2CD8">
      <w:pPr>
        <w:autoSpaceDE/>
        <w:autoSpaceDN/>
        <w:jc w:val="both"/>
        <w:rPr>
          <w:rFonts w:eastAsia="Times New Roman"/>
          <w:sz w:val="18"/>
          <w:lang w:eastAsia="ja-JP"/>
        </w:rPr>
      </w:pPr>
      <w:r w:rsidRPr="000974F7">
        <w:rPr>
          <w:rFonts w:eastAsia="Times New Roman"/>
          <w:sz w:val="18"/>
          <w:lang w:eastAsia="ja-JP"/>
        </w:rPr>
        <w:t xml:space="preserve">      </w:t>
      </w:r>
      <w:r w:rsidR="004D2CD8" w:rsidRPr="000974F7">
        <w:rPr>
          <w:rFonts w:eastAsia="Times New Roman"/>
          <w:sz w:val="18"/>
          <w:lang w:eastAsia="ja-JP"/>
        </w:rPr>
        <w:t>Адреса(и) встановлення Терміналу(</w:t>
      </w:r>
      <w:proofErr w:type="spellStart"/>
      <w:r w:rsidR="004D2CD8" w:rsidRPr="000974F7">
        <w:rPr>
          <w:rFonts w:eastAsia="Times New Roman"/>
          <w:sz w:val="18"/>
          <w:lang w:eastAsia="ja-JP"/>
        </w:rPr>
        <w:t>ів</w:t>
      </w:r>
      <w:proofErr w:type="spellEnd"/>
      <w:r w:rsidR="004D2CD8" w:rsidRPr="000974F7">
        <w:rPr>
          <w:rFonts w:eastAsia="Times New Roman"/>
          <w:sz w:val="18"/>
          <w:lang w:eastAsia="ja-JP"/>
        </w:rPr>
        <w:t>)</w:t>
      </w:r>
    </w:p>
    <w:tbl>
      <w:tblPr>
        <w:tblStyle w:val="1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5169"/>
      </w:tblGrid>
      <w:tr w:rsidR="004D2CD8" w:rsidRPr="00606DC3" w14:paraId="6D2EAA70" w14:textId="77777777" w:rsidTr="000974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A7A1C" w14:textId="77777777" w:rsidR="004D2CD8" w:rsidRPr="000974F7" w:rsidRDefault="004D2CD8" w:rsidP="00451102">
            <w:pPr>
              <w:autoSpaceDE/>
              <w:autoSpaceDN/>
              <w:jc w:val="both"/>
              <w:rPr>
                <w:b/>
                <w:sz w:val="18"/>
                <w:szCs w:val="20"/>
                <w:lang w:eastAsia="ja-JP"/>
              </w:rPr>
            </w:pPr>
            <w:r w:rsidRPr="000974F7">
              <w:rPr>
                <w:b/>
                <w:sz w:val="18"/>
                <w:szCs w:val="20"/>
                <w:lang w:eastAsia="ja-JP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B55B1" w14:textId="77777777" w:rsidR="004D2CD8" w:rsidRPr="000974F7" w:rsidRDefault="004D2CD8" w:rsidP="00451102">
            <w:pPr>
              <w:autoSpaceDE/>
              <w:autoSpaceDN/>
              <w:jc w:val="both"/>
              <w:rPr>
                <w:b/>
                <w:sz w:val="18"/>
                <w:szCs w:val="20"/>
                <w:lang w:eastAsia="ja-JP"/>
              </w:rPr>
            </w:pPr>
            <w:proofErr w:type="spellStart"/>
            <w:r w:rsidRPr="000974F7">
              <w:rPr>
                <w:b/>
                <w:sz w:val="18"/>
                <w:szCs w:val="20"/>
                <w:lang w:eastAsia="ja-JP"/>
              </w:rPr>
              <w:t>Найменування</w:t>
            </w:r>
            <w:proofErr w:type="spellEnd"/>
            <w:r w:rsidRPr="000974F7">
              <w:rPr>
                <w:b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0974F7">
              <w:rPr>
                <w:b/>
                <w:sz w:val="18"/>
                <w:szCs w:val="20"/>
                <w:lang w:eastAsia="ja-JP"/>
              </w:rPr>
              <w:t>торгової</w:t>
            </w:r>
            <w:proofErr w:type="spellEnd"/>
            <w:r w:rsidRPr="000974F7">
              <w:rPr>
                <w:b/>
                <w:sz w:val="18"/>
                <w:szCs w:val="20"/>
                <w:lang w:eastAsia="ja-JP"/>
              </w:rPr>
              <w:t xml:space="preserve"> точки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3591F" w14:textId="77777777" w:rsidR="004D2CD8" w:rsidRPr="000974F7" w:rsidRDefault="004D2CD8" w:rsidP="00451102">
            <w:pPr>
              <w:autoSpaceDE/>
              <w:autoSpaceDN/>
              <w:jc w:val="both"/>
              <w:rPr>
                <w:b/>
                <w:sz w:val="18"/>
                <w:szCs w:val="20"/>
                <w:lang w:eastAsia="ja-JP"/>
              </w:rPr>
            </w:pPr>
            <w:r w:rsidRPr="000974F7">
              <w:rPr>
                <w:b/>
                <w:sz w:val="18"/>
                <w:szCs w:val="20"/>
                <w:lang w:eastAsia="ja-JP"/>
              </w:rPr>
              <w:t xml:space="preserve">Адреса </w:t>
            </w:r>
            <w:proofErr w:type="spellStart"/>
            <w:r w:rsidRPr="000974F7">
              <w:rPr>
                <w:b/>
                <w:sz w:val="18"/>
                <w:szCs w:val="20"/>
                <w:lang w:eastAsia="ja-JP"/>
              </w:rPr>
              <w:t>торгової</w:t>
            </w:r>
            <w:proofErr w:type="spellEnd"/>
            <w:r w:rsidRPr="000974F7">
              <w:rPr>
                <w:b/>
                <w:sz w:val="18"/>
                <w:szCs w:val="20"/>
                <w:lang w:eastAsia="ja-JP"/>
              </w:rPr>
              <w:t xml:space="preserve"> точки</w:t>
            </w:r>
          </w:p>
        </w:tc>
      </w:tr>
      <w:tr w:rsidR="004D2CD8" w:rsidRPr="00606DC3" w14:paraId="125F008C" w14:textId="77777777" w:rsidTr="000974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306" w14:textId="77777777" w:rsidR="004D2CD8" w:rsidRPr="00606DC3" w:rsidRDefault="004D2CD8" w:rsidP="00451102">
            <w:pPr>
              <w:autoSpaceDE/>
              <w:autoSpaceDN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C3A" w14:textId="77777777" w:rsidR="004D2CD8" w:rsidRPr="00606DC3" w:rsidRDefault="004D2CD8" w:rsidP="00451102">
            <w:pPr>
              <w:autoSpaceDE/>
              <w:autoSpaceDN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F1C" w14:textId="77777777" w:rsidR="004D2CD8" w:rsidRPr="00606DC3" w:rsidRDefault="004D2CD8" w:rsidP="00451102">
            <w:pPr>
              <w:autoSpaceDE/>
              <w:autoSpaceDN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4D2CD8" w:rsidRPr="00606DC3" w14:paraId="0E30D1B3" w14:textId="77777777" w:rsidTr="000974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993" w14:textId="77777777" w:rsidR="004D2CD8" w:rsidRPr="00606DC3" w:rsidRDefault="004D2CD8" w:rsidP="00451102">
            <w:pPr>
              <w:autoSpaceDE/>
              <w:autoSpaceDN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785" w14:textId="77777777" w:rsidR="004D2CD8" w:rsidRPr="00606DC3" w:rsidRDefault="004D2CD8" w:rsidP="00451102">
            <w:pPr>
              <w:autoSpaceDE/>
              <w:autoSpaceDN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7FE" w14:textId="77777777" w:rsidR="004D2CD8" w:rsidRPr="00606DC3" w:rsidRDefault="004D2CD8" w:rsidP="00451102">
            <w:pPr>
              <w:autoSpaceDE/>
              <w:autoSpaceDN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4D2CD8" w:rsidRPr="00606DC3" w14:paraId="21070E56" w14:textId="77777777" w:rsidTr="000974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6E69" w14:textId="77777777" w:rsidR="004D2CD8" w:rsidRPr="00606DC3" w:rsidRDefault="004D2CD8" w:rsidP="00451102">
            <w:pPr>
              <w:autoSpaceDE/>
              <w:autoSpaceDN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654" w14:textId="77777777" w:rsidR="004D2CD8" w:rsidRPr="00606DC3" w:rsidRDefault="004D2CD8" w:rsidP="00451102">
            <w:pPr>
              <w:autoSpaceDE/>
              <w:autoSpaceDN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999" w14:textId="77777777" w:rsidR="004D2CD8" w:rsidRPr="00606DC3" w:rsidRDefault="004D2CD8" w:rsidP="00451102">
            <w:pPr>
              <w:autoSpaceDE/>
              <w:autoSpaceDN/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19C62641" w14:textId="77777777" w:rsidR="004D2CD8" w:rsidRPr="008E0627" w:rsidRDefault="004D2CD8" w:rsidP="004D2CD8">
      <w:pPr>
        <w:widowControl w:val="0"/>
        <w:autoSpaceDE/>
        <w:autoSpaceDN/>
        <w:ind w:left="284"/>
        <w:jc w:val="both"/>
        <w:rPr>
          <w:rFonts w:eastAsia="Times New Roman"/>
          <w:sz w:val="18"/>
          <w:szCs w:val="18"/>
          <w:lang w:eastAsia="ja-JP"/>
        </w:rPr>
      </w:pPr>
    </w:p>
    <w:p w14:paraId="18A75545" w14:textId="77777777" w:rsidR="001226C3" w:rsidRPr="008E0627" w:rsidRDefault="001226C3" w:rsidP="001226C3">
      <w:pPr>
        <w:widowControl w:val="0"/>
        <w:autoSpaceDE/>
        <w:autoSpaceDN/>
        <w:ind w:left="284"/>
        <w:jc w:val="both"/>
        <w:rPr>
          <w:rFonts w:eastAsia="Times New Roman"/>
          <w:szCs w:val="18"/>
          <w:lang w:eastAsia="ja-JP"/>
        </w:rPr>
      </w:pPr>
      <w:r w:rsidRPr="008E0627">
        <w:rPr>
          <w:rFonts w:eastAsia="Times New Roman"/>
          <w:szCs w:val="18"/>
          <w:lang w:eastAsia="ja-JP"/>
        </w:rPr>
        <w:lastRenderedPageBreak/>
        <w:t>Підписанням цього Додатку до Клопотання Сторони узгодили:</w:t>
      </w:r>
    </w:p>
    <w:p w14:paraId="667EFC06" w14:textId="61E018D2" w:rsidR="001226C3" w:rsidRPr="008E0627" w:rsidRDefault="001226C3" w:rsidP="001226C3">
      <w:pPr>
        <w:widowControl w:val="0"/>
        <w:autoSpaceDE/>
        <w:autoSpaceDN/>
        <w:ind w:left="284"/>
        <w:jc w:val="both"/>
        <w:rPr>
          <w:rFonts w:eastAsia="Times New Roman"/>
          <w:szCs w:val="18"/>
          <w:lang w:eastAsia="ja-JP"/>
        </w:rPr>
      </w:pPr>
      <w:r w:rsidRPr="008E0627">
        <w:rPr>
          <w:rFonts w:eastAsia="Times New Roman"/>
          <w:szCs w:val="18"/>
          <w:lang w:eastAsia="ja-JP"/>
        </w:rPr>
        <w:t>–</w:t>
      </w:r>
      <w:r w:rsidRPr="008E0627">
        <w:rPr>
          <w:rFonts w:eastAsia="Times New Roman"/>
          <w:szCs w:val="18"/>
          <w:lang w:eastAsia="ja-JP"/>
        </w:rPr>
        <w:tab/>
        <w:t xml:space="preserve">що у випадку виникнення розбіжностей між тарифами визначеними цим Додатком до Клопотання та Тарифами Банку, що є невід’ємною частиною Договору та розміщені на офіційному </w:t>
      </w:r>
      <w:proofErr w:type="spellStart"/>
      <w:r w:rsidR="00A13E40">
        <w:rPr>
          <w:rFonts w:eastAsia="Times New Roman"/>
          <w:szCs w:val="18"/>
          <w:lang w:eastAsia="ja-JP"/>
        </w:rPr>
        <w:t>В</w:t>
      </w:r>
      <w:r w:rsidR="00F4565E">
        <w:rPr>
          <w:rFonts w:eastAsia="Times New Roman"/>
          <w:szCs w:val="18"/>
          <w:lang w:eastAsia="ja-JP"/>
        </w:rPr>
        <w:t>еб</w:t>
      </w:r>
      <w:r w:rsidRPr="008E0627">
        <w:rPr>
          <w:rFonts w:eastAsia="Times New Roman"/>
          <w:szCs w:val="18"/>
          <w:lang w:eastAsia="ja-JP"/>
        </w:rPr>
        <w:t>сайті</w:t>
      </w:r>
      <w:proofErr w:type="spellEnd"/>
      <w:r w:rsidRPr="008E0627">
        <w:rPr>
          <w:rFonts w:eastAsia="Times New Roman"/>
          <w:szCs w:val="18"/>
          <w:lang w:eastAsia="ja-JP"/>
        </w:rPr>
        <w:t xml:space="preserve"> Банку та/або на інформаційних дошках у відділеннях Банку перевагу мають тарифи, що визначені цим Додатком до Клопотання; </w:t>
      </w:r>
      <w:r w:rsidRPr="008E0627">
        <w:rPr>
          <w:rFonts w:eastAsia="Times New Roman"/>
          <w:i/>
          <w:color w:val="008000"/>
          <w:lang w:eastAsia="ja-JP"/>
        </w:rPr>
        <w:t>&lt;зазначається у випадку зміни Тарифів&gt;</w:t>
      </w:r>
    </w:p>
    <w:p w14:paraId="309768B8" w14:textId="2DC4CE67" w:rsidR="001226C3" w:rsidRPr="008E0627" w:rsidRDefault="001226C3" w:rsidP="001226C3">
      <w:pPr>
        <w:widowControl w:val="0"/>
        <w:autoSpaceDE/>
        <w:autoSpaceDN/>
        <w:ind w:left="284"/>
        <w:jc w:val="both"/>
        <w:rPr>
          <w:rFonts w:eastAsia="Times New Roman"/>
          <w:szCs w:val="18"/>
          <w:lang w:eastAsia="ja-JP"/>
        </w:rPr>
      </w:pPr>
      <w:r w:rsidRPr="008E0627">
        <w:rPr>
          <w:rFonts w:eastAsia="Times New Roman"/>
          <w:szCs w:val="18"/>
          <w:lang w:eastAsia="ja-JP"/>
        </w:rPr>
        <w:t>–</w:t>
      </w:r>
      <w:r w:rsidRPr="008E0627">
        <w:rPr>
          <w:rFonts w:eastAsia="Times New Roman"/>
          <w:szCs w:val="18"/>
          <w:lang w:eastAsia="ja-JP"/>
        </w:rPr>
        <w:tab/>
        <w:t xml:space="preserve">що з дня наступного за днем закінчення розрахункового періоду обслуговування Договору здійснюється відповідно до Тарифів Банку, що є невід’ємною частиною Договору та розміщені на офіційному </w:t>
      </w:r>
      <w:proofErr w:type="spellStart"/>
      <w:r w:rsidR="00A13E40">
        <w:rPr>
          <w:rFonts w:eastAsia="Times New Roman"/>
          <w:szCs w:val="18"/>
          <w:lang w:eastAsia="ja-JP"/>
        </w:rPr>
        <w:t>В</w:t>
      </w:r>
      <w:r w:rsidR="00F4565E">
        <w:rPr>
          <w:rFonts w:eastAsia="Times New Roman"/>
          <w:szCs w:val="18"/>
          <w:lang w:eastAsia="ja-JP"/>
        </w:rPr>
        <w:t>еб</w:t>
      </w:r>
      <w:r w:rsidRPr="008E0627">
        <w:rPr>
          <w:rFonts w:eastAsia="Times New Roman"/>
          <w:szCs w:val="18"/>
          <w:lang w:eastAsia="ja-JP"/>
        </w:rPr>
        <w:t>сайті</w:t>
      </w:r>
      <w:proofErr w:type="spellEnd"/>
      <w:r w:rsidRPr="008E0627">
        <w:rPr>
          <w:rFonts w:eastAsia="Times New Roman"/>
          <w:szCs w:val="18"/>
          <w:lang w:eastAsia="ja-JP"/>
        </w:rPr>
        <w:t xml:space="preserve"> Банку та/або на інформаційних дошках у відділеннях Банку. </w:t>
      </w:r>
      <w:r w:rsidRPr="008E0627">
        <w:rPr>
          <w:rFonts w:eastAsia="Times New Roman"/>
          <w:i/>
          <w:color w:val="008000"/>
          <w:lang w:eastAsia="ja-JP"/>
        </w:rPr>
        <w:t>&lt;зазначається у випадку зміни Тарифів&gt;</w:t>
      </w:r>
    </w:p>
    <w:p w14:paraId="3B991BF5" w14:textId="77777777" w:rsidR="001226C3" w:rsidRPr="008E0627" w:rsidRDefault="001226C3" w:rsidP="001226C3">
      <w:pPr>
        <w:widowControl w:val="0"/>
        <w:autoSpaceDE/>
        <w:autoSpaceDN/>
        <w:ind w:left="284"/>
        <w:jc w:val="both"/>
        <w:rPr>
          <w:rFonts w:eastAsia="Times New Roman"/>
          <w:szCs w:val="18"/>
          <w:lang w:eastAsia="ja-JP"/>
        </w:rPr>
      </w:pPr>
      <w:r w:rsidRPr="008E0627">
        <w:rPr>
          <w:rFonts w:eastAsia="Times New Roman"/>
          <w:szCs w:val="18"/>
          <w:lang w:eastAsia="ja-JP"/>
        </w:rPr>
        <w:t>–</w:t>
      </w:r>
      <w:r w:rsidRPr="008E0627">
        <w:rPr>
          <w:rFonts w:eastAsia="Times New Roman"/>
          <w:szCs w:val="18"/>
          <w:lang w:eastAsia="ja-JP"/>
        </w:rPr>
        <w:tab/>
        <w:t>що з дня наступного за днем закінчення розрахункового періоду обслуговування Договору здійснюється відповідно до</w:t>
      </w:r>
    </w:p>
    <w:p w14:paraId="0E292B72" w14:textId="07FE0204" w:rsidR="001226C3" w:rsidRPr="008E0627" w:rsidRDefault="001226C3" w:rsidP="001226C3">
      <w:pPr>
        <w:widowControl w:val="0"/>
        <w:autoSpaceDE/>
        <w:autoSpaceDN/>
        <w:ind w:left="284"/>
        <w:jc w:val="both"/>
        <w:rPr>
          <w:rFonts w:eastAsia="Times New Roman"/>
          <w:i/>
          <w:color w:val="92D050"/>
          <w:szCs w:val="18"/>
          <w:lang w:eastAsia="ja-JP"/>
        </w:rPr>
      </w:pPr>
      <w:r w:rsidRPr="008E0627">
        <w:rPr>
          <w:rFonts w:eastAsia="Times New Roman"/>
          <w:szCs w:val="18"/>
          <w:lang w:eastAsia="ja-JP"/>
        </w:rPr>
        <w:t xml:space="preserve">встановлених </w:t>
      </w:r>
      <w:proofErr w:type="spellStart"/>
      <w:r w:rsidRPr="008E0627">
        <w:rPr>
          <w:rFonts w:eastAsia="Times New Roman"/>
          <w:szCs w:val="18"/>
          <w:lang w:eastAsia="ja-JP"/>
        </w:rPr>
        <w:t>Авторизаційних</w:t>
      </w:r>
      <w:proofErr w:type="spellEnd"/>
      <w:r w:rsidRPr="008E0627">
        <w:rPr>
          <w:rFonts w:eastAsia="Times New Roman"/>
          <w:szCs w:val="18"/>
          <w:lang w:eastAsia="ja-JP"/>
        </w:rPr>
        <w:t xml:space="preserve"> лімітів Договором-Заявою про надання послуг торгового еквайрингу </w:t>
      </w:r>
      <w:r w:rsidRPr="008E0627">
        <w:rPr>
          <w:rFonts w:eastAsia="Times New Roman"/>
          <w:i/>
          <w:color w:val="008000"/>
          <w:lang w:eastAsia="ja-JP"/>
        </w:rPr>
        <w:t xml:space="preserve">&lt;зазначається у випадку зміни </w:t>
      </w:r>
      <w:proofErr w:type="spellStart"/>
      <w:r w:rsidRPr="008E0627">
        <w:rPr>
          <w:rFonts w:eastAsia="Times New Roman"/>
          <w:i/>
          <w:color w:val="008000"/>
          <w:lang w:eastAsia="ja-JP"/>
        </w:rPr>
        <w:t>Авторизаційних</w:t>
      </w:r>
      <w:proofErr w:type="spellEnd"/>
      <w:r w:rsidRPr="008E0627">
        <w:rPr>
          <w:rFonts w:eastAsia="Times New Roman"/>
          <w:i/>
          <w:color w:val="008000"/>
          <w:lang w:eastAsia="ja-JP"/>
        </w:rPr>
        <w:t xml:space="preserve"> лімітів&gt;</w:t>
      </w:r>
    </w:p>
    <w:p w14:paraId="41F8FA2D" w14:textId="7D4A50CC" w:rsidR="001226C3" w:rsidRPr="008E0627" w:rsidRDefault="001226C3" w:rsidP="001226C3">
      <w:pPr>
        <w:widowControl w:val="0"/>
        <w:autoSpaceDE/>
        <w:autoSpaceDN/>
        <w:ind w:left="284"/>
        <w:jc w:val="both"/>
        <w:rPr>
          <w:rFonts w:eastAsia="Times New Roman"/>
          <w:szCs w:val="18"/>
          <w:lang w:eastAsia="ja-JP"/>
        </w:rPr>
      </w:pPr>
    </w:p>
    <w:p w14:paraId="270AA77C" w14:textId="59026C4B" w:rsidR="001226C3" w:rsidRPr="008E0627" w:rsidRDefault="001226C3" w:rsidP="00A86F45">
      <w:pPr>
        <w:widowControl w:val="0"/>
        <w:autoSpaceDE/>
        <w:autoSpaceDN/>
        <w:jc w:val="both"/>
        <w:rPr>
          <w:rFonts w:eastAsia="Times New Roman"/>
          <w:sz w:val="18"/>
          <w:szCs w:val="18"/>
          <w:lang w:eastAsia="ja-JP"/>
        </w:rPr>
      </w:pPr>
    </w:p>
    <w:p w14:paraId="4D016751" w14:textId="403345C5" w:rsidR="001226C3" w:rsidRPr="008E0627" w:rsidRDefault="001226C3" w:rsidP="00A86F45">
      <w:pPr>
        <w:widowControl w:val="0"/>
        <w:autoSpaceDE/>
        <w:autoSpaceDN/>
        <w:jc w:val="both"/>
        <w:rPr>
          <w:rFonts w:eastAsia="Times New Roman"/>
          <w:sz w:val="18"/>
          <w:szCs w:val="18"/>
          <w:lang w:eastAsia="ja-JP"/>
        </w:rPr>
      </w:pPr>
    </w:p>
    <w:p w14:paraId="2AC31E80" w14:textId="6E12F91C" w:rsidR="00A86F45" w:rsidRPr="008E0627" w:rsidRDefault="00A86F45" w:rsidP="001226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autoSpaceDE/>
        <w:autoSpaceDN/>
        <w:jc w:val="both"/>
        <w:rPr>
          <w:rFonts w:eastAsia="Times New Roman"/>
          <w:color w:val="000000"/>
          <w:lang w:eastAsia="ja-JP"/>
        </w:rPr>
      </w:pPr>
    </w:p>
    <w:p w14:paraId="1A75D371" w14:textId="77777777" w:rsidR="00A86F45" w:rsidRPr="008E0627" w:rsidRDefault="00A86F45" w:rsidP="00A86F45">
      <w:pPr>
        <w:keepNext/>
        <w:tabs>
          <w:tab w:val="left" w:pos="0"/>
          <w:tab w:val="left" w:pos="284"/>
        </w:tabs>
        <w:autoSpaceDE/>
        <w:autoSpaceDN/>
        <w:jc w:val="both"/>
        <w:rPr>
          <w:rFonts w:eastAsia="Times New Roman"/>
          <w:lang w:eastAsia="ja-JP"/>
        </w:rPr>
      </w:pPr>
    </w:p>
    <w:p w14:paraId="353D5FB5" w14:textId="77777777" w:rsidR="00A86F45" w:rsidRPr="008E0627" w:rsidRDefault="00A86F45" w:rsidP="001226C3">
      <w:pPr>
        <w:tabs>
          <w:tab w:val="left" w:pos="7740"/>
        </w:tabs>
        <w:autoSpaceDE/>
        <w:autoSpaceDN/>
        <w:ind w:firstLine="284"/>
        <w:rPr>
          <w:rFonts w:eastAsia="Times New Roman"/>
          <w:b/>
          <w:lang w:eastAsia="ja-JP"/>
        </w:rPr>
      </w:pPr>
      <w:r w:rsidRPr="008E0627">
        <w:rPr>
          <w:rFonts w:eastAsia="Times New Roman"/>
          <w:b/>
          <w:lang w:eastAsia="ja-JP"/>
        </w:rPr>
        <w:t>Відмітки Торговця</w:t>
      </w:r>
    </w:p>
    <w:p w14:paraId="0E8D6B70" w14:textId="5E40A7A4" w:rsidR="00A86F45" w:rsidRPr="008E0627" w:rsidRDefault="001226C3" w:rsidP="00A86F45">
      <w:pPr>
        <w:tabs>
          <w:tab w:val="left" w:pos="7740"/>
        </w:tabs>
        <w:autoSpaceDE/>
        <w:autoSpaceDN/>
        <w:rPr>
          <w:rFonts w:eastAsia="Times New Roman"/>
          <w:sz w:val="18"/>
          <w:szCs w:val="18"/>
          <w:lang w:eastAsia="ja-JP"/>
        </w:rPr>
      </w:pPr>
      <w:r w:rsidRPr="008E0627">
        <w:rPr>
          <w:rFonts w:eastAsia="Times New Roman"/>
          <w:sz w:val="18"/>
          <w:szCs w:val="18"/>
          <w:lang w:eastAsia="ja-JP"/>
        </w:rPr>
        <w:t xml:space="preserve">      </w:t>
      </w:r>
      <w:r w:rsidR="00A86F45" w:rsidRPr="008E0627">
        <w:rPr>
          <w:rFonts w:eastAsia="Times New Roman"/>
          <w:sz w:val="18"/>
          <w:szCs w:val="18"/>
          <w:lang w:eastAsia="ja-JP"/>
        </w:rPr>
        <w:t>_________________________________                                  _________________________            ___________________________________</w:t>
      </w:r>
    </w:p>
    <w:p w14:paraId="625F6281" w14:textId="77777777" w:rsidR="00A86F45" w:rsidRPr="008E0627" w:rsidRDefault="00A86F45" w:rsidP="001226C3">
      <w:pPr>
        <w:tabs>
          <w:tab w:val="left" w:pos="7740"/>
        </w:tabs>
        <w:autoSpaceDE/>
        <w:autoSpaceDN/>
        <w:ind w:firstLine="284"/>
        <w:rPr>
          <w:rFonts w:eastAsia="Times New Roman"/>
          <w:i/>
          <w:sz w:val="16"/>
          <w:szCs w:val="16"/>
          <w:lang w:eastAsia="ja-JP"/>
        </w:rPr>
      </w:pPr>
      <w:r w:rsidRPr="008E0627">
        <w:rPr>
          <w:rFonts w:eastAsia="Times New Roman"/>
          <w:i/>
          <w:sz w:val="16"/>
          <w:szCs w:val="16"/>
          <w:lang w:eastAsia="ja-JP"/>
        </w:rPr>
        <w:t>(Посада керівника/найменування Торговця)                                                (підпис/</w:t>
      </w:r>
      <w:r w:rsidRPr="008E0627">
        <w:rPr>
          <w:rFonts w:eastAsia="Times New Roman"/>
          <w:sz w:val="18"/>
          <w:szCs w:val="18"/>
          <w:lang w:eastAsia="ja-JP"/>
        </w:rPr>
        <w:t xml:space="preserve"> ЕП</w:t>
      </w:r>
      <w:r w:rsidRPr="008E0627">
        <w:rPr>
          <w:rFonts w:eastAsia="Times New Roman"/>
          <w:sz w:val="18"/>
          <w:szCs w:val="18"/>
          <w:vertAlign w:val="superscript"/>
          <w:lang w:eastAsia="ja-JP"/>
        </w:rPr>
        <w:footnoteReference w:id="3"/>
      </w:r>
      <w:r w:rsidRPr="008E0627">
        <w:rPr>
          <w:rFonts w:eastAsia="Times New Roman"/>
          <w:i/>
          <w:sz w:val="16"/>
          <w:szCs w:val="16"/>
          <w:lang w:eastAsia="ja-JP"/>
        </w:rPr>
        <w:t>)                                                                  (Прізвище та ініціали)</w:t>
      </w:r>
    </w:p>
    <w:p w14:paraId="0052DF43" w14:textId="77777777" w:rsidR="00A86F45" w:rsidRPr="008E0627" w:rsidRDefault="00A86F45" w:rsidP="00A86F45">
      <w:pPr>
        <w:autoSpaceDE/>
        <w:autoSpaceDN/>
        <w:ind w:left="3577"/>
        <w:rPr>
          <w:rFonts w:eastAsia="Times New Roman"/>
          <w:i/>
          <w:sz w:val="16"/>
          <w:szCs w:val="16"/>
          <w:lang w:eastAsia="ja-JP"/>
        </w:rPr>
      </w:pPr>
      <w:r w:rsidRPr="008E0627">
        <w:rPr>
          <w:rFonts w:eastAsia="Times New Roman"/>
          <w:sz w:val="18"/>
          <w:szCs w:val="18"/>
          <w:lang w:eastAsia="ja-JP"/>
        </w:rPr>
        <w:t xml:space="preserve">                                                                                                                </w:t>
      </w:r>
      <w:r w:rsidRPr="008E0627">
        <w:rPr>
          <w:rFonts w:eastAsia="Times New Roman"/>
          <w:i/>
          <w:sz w:val="16"/>
          <w:szCs w:val="16"/>
          <w:lang w:eastAsia="ja-JP"/>
        </w:rPr>
        <w:t>М.П. (за наявності)</w:t>
      </w:r>
    </w:p>
    <w:p w14:paraId="064BAC24" w14:textId="77777777" w:rsidR="00A86F45" w:rsidRPr="008E0627" w:rsidRDefault="00A86F45" w:rsidP="00A86F45">
      <w:pPr>
        <w:autoSpaceDE/>
        <w:autoSpaceDN/>
        <w:ind w:left="3577"/>
        <w:rPr>
          <w:rFonts w:eastAsia="Times New Roman"/>
          <w:i/>
          <w:sz w:val="16"/>
          <w:szCs w:val="16"/>
          <w:lang w:eastAsia="ja-JP"/>
        </w:rPr>
      </w:pPr>
    </w:p>
    <w:p w14:paraId="2017874C" w14:textId="77777777" w:rsidR="00A86F45" w:rsidRPr="008E0627" w:rsidRDefault="00A86F45" w:rsidP="001226C3">
      <w:pPr>
        <w:tabs>
          <w:tab w:val="left" w:pos="7740"/>
        </w:tabs>
        <w:autoSpaceDE/>
        <w:autoSpaceDN/>
        <w:ind w:firstLine="284"/>
        <w:rPr>
          <w:rFonts w:eastAsia="Times New Roman"/>
          <w:b/>
          <w:lang w:eastAsia="ja-JP"/>
        </w:rPr>
      </w:pPr>
      <w:r w:rsidRPr="008E0627">
        <w:rPr>
          <w:rFonts w:eastAsia="Times New Roman"/>
          <w:b/>
          <w:lang w:eastAsia="ja-JP"/>
        </w:rPr>
        <w:t xml:space="preserve">Відмітки Банку </w:t>
      </w:r>
    </w:p>
    <w:p w14:paraId="41AE2285" w14:textId="78EEF6EE" w:rsidR="00A86F45" w:rsidRPr="008E0627" w:rsidRDefault="001226C3" w:rsidP="00A86F45">
      <w:pPr>
        <w:tabs>
          <w:tab w:val="left" w:pos="7740"/>
        </w:tabs>
        <w:autoSpaceDE/>
        <w:autoSpaceDN/>
        <w:rPr>
          <w:rFonts w:eastAsia="Times New Roman"/>
          <w:sz w:val="18"/>
          <w:szCs w:val="18"/>
          <w:lang w:eastAsia="ja-JP"/>
        </w:rPr>
      </w:pPr>
      <w:r w:rsidRPr="008E0627">
        <w:rPr>
          <w:rFonts w:eastAsia="Times New Roman"/>
          <w:lang w:eastAsia="ja-JP"/>
        </w:rPr>
        <w:t xml:space="preserve">      </w:t>
      </w:r>
      <w:r w:rsidR="00A86F45" w:rsidRPr="008E0627">
        <w:rPr>
          <w:rFonts w:eastAsia="Times New Roman"/>
          <w:lang w:eastAsia="ja-JP"/>
        </w:rPr>
        <w:t xml:space="preserve">Керівник (уповноважена керівником особа)           </w:t>
      </w:r>
      <w:r w:rsidR="00A86F45" w:rsidRPr="008E0627">
        <w:rPr>
          <w:rFonts w:eastAsia="Times New Roman"/>
          <w:sz w:val="18"/>
          <w:szCs w:val="18"/>
          <w:lang w:eastAsia="ja-JP"/>
        </w:rPr>
        <w:t xml:space="preserve">____________________                            __________________________________ </w:t>
      </w:r>
    </w:p>
    <w:p w14:paraId="506F2CE8" w14:textId="645337F4" w:rsidR="00A86F45" w:rsidRPr="008E0627" w:rsidRDefault="00A86F45" w:rsidP="00A86F45">
      <w:pPr>
        <w:autoSpaceDE/>
        <w:autoSpaceDN/>
        <w:rPr>
          <w:rFonts w:eastAsia="Times New Roman"/>
          <w:i/>
          <w:sz w:val="16"/>
          <w:szCs w:val="16"/>
          <w:lang w:eastAsia="ja-JP"/>
        </w:rPr>
      </w:pPr>
      <w:r w:rsidRPr="008E0627">
        <w:rPr>
          <w:rFonts w:eastAsia="Times New Roman"/>
          <w:i/>
          <w:sz w:val="16"/>
          <w:szCs w:val="16"/>
          <w:lang w:eastAsia="ja-JP"/>
        </w:rPr>
        <w:t xml:space="preserve">                                                                                                                 (підпис/ЕП</w:t>
      </w:r>
      <w:r w:rsidR="001226C3" w:rsidRPr="008E0627">
        <w:rPr>
          <w:rFonts w:eastAsia="Times New Roman"/>
          <w:i/>
          <w:sz w:val="22"/>
          <w:szCs w:val="22"/>
          <w:vertAlign w:val="superscript"/>
          <w:lang w:eastAsia="ja-JP"/>
        </w:rPr>
        <w:t>6</w:t>
      </w:r>
      <w:r w:rsidRPr="008E0627">
        <w:rPr>
          <w:rFonts w:eastAsia="Times New Roman"/>
          <w:i/>
          <w:sz w:val="16"/>
          <w:szCs w:val="16"/>
          <w:lang w:eastAsia="ja-JP"/>
        </w:rPr>
        <w:t>)                                                                       (Прізвище та ініціали)</w:t>
      </w:r>
    </w:p>
    <w:p w14:paraId="541AA7AE" w14:textId="77777777" w:rsidR="00A86F45" w:rsidRPr="008E0627" w:rsidRDefault="00A86F45" w:rsidP="00A86F45">
      <w:pPr>
        <w:tabs>
          <w:tab w:val="left" w:pos="7740"/>
        </w:tabs>
        <w:autoSpaceDE/>
        <w:autoSpaceDN/>
        <w:rPr>
          <w:rFonts w:eastAsia="Times New Roman"/>
          <w:b/>
          <w:lang w:eastAsia="ja-JP"/>
        </w:rPr>
      </w:pPr>
      <w:r w:rsidRPr="008E0627">
        <w:rPr>
          <w:rFonts w:eastAsia="Times New Roman"/>
          <w:i/>
          <w:sz w:val="16"/>
          <w:szCs w:val="16"/>
          <w:lang w:eastAsia="ja-JP"/>
        </w:rPr>
        <w:t xml:space="preserve">                                                                                                              М.П.</w:t>
      </w:r>
    </w:p>
    <w:p w14:paraId="1D9FB187" w14:textId="77777777" w:rsidR="00A86F45" w:rsidRPr="008E0627" w:rsidRDefault="00A86F45" w:rsidP="00A86F45">
      <w:pPr>
        <w:keepNext/>
        <w:tabs>
          <w:tab w:val="left" w:pos="0"/>
          <w:tab w:val="left" w:pos="284"/>
        </w:tabs>
        <w:autoSpaceDE/>
        <w:autoSpaceDN/>
        <w:jc w:val="both"/>
        <w:rPr>
          <w:rFonts w:eastAsia="Times New Roman"/>
          <w:lang w:eastAsia="ja-JP"/>
        </w:rPr>
      </w:pPr>
    </w:p>
    <w:p w14:paraId="1865532C" w14:textId="77777777" w:rsidR="009420EC" w:rsidRPr="00DB7298" w:rsidRDefault="009420EC">
      <w:pPr>
        <w:jc w:val="both"/>
        <w:rPr>
          <w:sz w:val="24"/>
          <w:szCs w:val="24"/>
        </w:rPr>
      </w:pPr>
    </w:p>
    <w:sectPr w:rsidR="009420EC" w:rsidRPr="00DB7298" w:rsidSect="00A86F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7" w:bottom="1134" w:left="284" w:header="709" w:footer="1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41788" w14:textId="77777777" w:rsidR="008F1FB6" w:rsidRDefault="008F1FB6">
      <w:r>
        <w:separator/>
      </w:r>
    </w:p>
  </w:endnote>
  <w:endnote w:type="continuationSeparator" w:id="0">
    <w:p w14:paraId="0A8C8FB6" w14:textId="77777777" w:rsidR="008F1FB6" w:rsidRDefault="008F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No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D0F6" w14:textId="77777777" w:rsidR="002029F1" w:rsidRDefault="002029F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037715"/>
      <w:docPartObj>
        <w:docPartGallery w:val="Page Numbers (Bottom of Page)"/>
        <w:docPartUnique/>
      </w:docPartObj>
    </w:sdtPr>
    <w:sdtEndPr/>
    <w:sdtContent>
      <w:p w14:paraId="6A38C88C" w14:textId="4FA51E3E" w:rsidR="00D04671" w:rsidRDefault="008F1FB6">
        <w:pPr>
          <w:pStyle w:val="afa"/>
          <w:jc w:val="center"/>
        </w:pPr>
      </w:p>
      <w:bookmarkStart w:id="1" w:name="_GoBack" w:displacedByCustomXml="next"/>
      <w:bookmarkEnd w:id="1" w:displacedByCustomXml="next"/>
    </w:sdtContent>
  </w:sdt>
  <w:p w14:paraId="36F24632" w14:textId="77777777" w:rsidR="00D04671" w:rsidRDefault="00D04671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25E8" w14:textId="77777777" w:rsidR="002029F1" w:rsidRDefault="002029F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70FE6" w14:textId="77777777" w:rsidR="008F1FB6" w:rsidRDefault="008F1FB6">
      <w:r>
        <w:separator/>
      </w:r>
    </w:p>
  </w:footnote>
  <w:footnote w:type="continuationSeparator" w:id="0">
    <w:p w14:paraId="399053E0" w14:textId="77777777" w:rsidR="008F1FB6" w:rsidRDefault="008F1FB6">
      <w:r>
        <w:continuationSeparator/>
      </w:r>
    </w:p>
  </w:footnote>
  <w:footnote w:id="1">
    <w:p w14:paraId="7E8DDCA9" w14:textId="77777777" w:rsidR="00D04671" w:rsidRDefault="00D04671" w:rsidP="00CF75DC">
      <w:pPr>
        <w:ind w:left="284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14:paraId="23573543" w14:textId="77777777" w:rsidR="00D04671" w:rsidRDefault="00D04671" w:rsidP="00A86F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sz w:val="14"/>
          <w:szCs w:val="14"/>
        </w:rPr>
        <w:t xml:space="preserve">При друку документа інформація про ЕП Торговця відображається із зазначенням </w:t>
      </w:r>
      <w:proofErr w:type="spellStart"/>
      <w:r>
        <w:rPr>
          <w:sz w:val="14"/>
          <w:szCs w:val="14"/>
        </w:rPr>
        <w:t>Підписувача</w:t>
      </w:r>
      <w:proofErr w:type="spellEnd"/>
      <w:r>
        <w:rPr>
          <w:sz w:val="14"/>
          <w:szCs w:val="14"/>
        </w:rPr>
        <w:t xml:space="preserve">, номеру сертифіката </w:t>
      </w:r>
      <w:proofErr w:type="spellStart"/>
      <w:r>
        <w:rPr>
          <w:sz w:val="14"/>
          <w:szCs w:val="14"/>
        </w:rPr>
        <w:t>тайого</w:t>
      </w:r>
      <w:proofErr w:type="spellEnd"/>
      <w:r>
        <w:rPr>
          <w:sz w:val="14"/>
          <w:szCs w:val="14"/>
        </w:rPr>
        <w:t xml:space="preserve"> строку дії.</w:t>
      </w:r>
    </w:p>
  </w:footnote>
  <w:footnote w:id="3">
    <w:p w14:paraId="63A30B1A" w14:textId="77777777" w:rsidR="00D04671" w:rsidRDefault="00D04671" w:rsidP="00A86F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624">
        <w:rPr>
          <w:vertAlign w:val="superscript"/>
        </w:rPr>
        <w:footnoteRef/>
      </w:r>
      <w:r w:rsidRPr="00C86624">
        <w:t xml:space="preserve"> </w:t>
      </w:r>
      <w:r w:rsidRPr="00C86624">
        <w:rPr>
          <w:sz w:val="14"/>
          <w:szCs w:val="14"/>
        </w:rPr>
        <w:t xml:space="preserve">При друку документа інформація про ЕП Торговця відображається із зазначенням </w:t>
      </w:r>
      <w:proofErr w:type="spellStart"/>
      <w:r w:rsidRPr="00C86624">
        <w:rPr>
          <w:sz w:val="14"/>
          <w:szCs w:val="14"/>
        </w:rPr>
        <w:t>Підписувача</w:t>
      </w:r>
      <w:proofErr w:type="spellEnd"/>
      <w:r w:rsidRPr="00C86624">
        <w:rPr>
          <w:sz w:val="14"/>
          <w:szCs w:val="14"/>
        </w:rPr>
        <w:t xml:space="preserve">, номеру сертифіката </w:t>
      </w:r>
      <w:proofErr w:type="spellStart"/>
      <w:r w:rsidRPr="00C86624">
        <w:rPr>
          <w:sz w:val="14"/>
          <w:szCs w:val="14"/>
        </w:rPr>
        <w:t>тайого</w:t>
      </w:r>
      <w:proofErr w:type="spellEnd"/>
      <w:r w:rsidRPr="00C86624">
        <w:rPr>
          <w:sz w:val="14"/>
          <w:szCs w:val="14"/>
        </w:rPr>
        <w:t xml:space="preserve"> строку дії.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BAD5" w14:textId="77777777" w:rsidR="002029F1" w:rsidRDefault="002029F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176B" w14:textId="77777777" w:rsidR="00D04671" w:rsidRDefault="00D04671">
    <w:pPr>
      <w:shd w:val="clear" w:color="auto" w:fill="FFFFFF"/>
      <w:tabs>
        <w:tab w:val="center" w:pos="4153"/>
        <w:tab w:val="right" w:pos="8306"/>
      </w:tabs>
      <w:spacing w:before="120"/>
      <w:ind w:left="567"/>
      <w:jc w:val="both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4D9C" w14:textId="77777777" w:rsidR="002029F1" w:rsidRDefault="002029F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85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65DDC"/>
    <w:multiLevelType w:val="multilevel"/>
    <w:tmpl w:val="379EF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7237BE"/>
    <w:multiLevelType w:val="multilevel"/>
    <w:tmpl w:val="9DF2EB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975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" w15:restartNumberingAfterBreak="0">
    <w:nsid w:val="10565CDD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1244E3C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E1425E"/>
    <w:multiLevelType w:val="multilevel"/>
    <w:tmpl w:val="A93C0F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1605786A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9F7F4E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E571709"/>
    <w:multiLevelType w:val="multilevel"/>
    <w:tmpl w:val="DC425670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1E7E0BE5"/>
    <w:multiLevelType w:val="multilevel"/>
    <w:tmpl w:val="E0D838D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0" w15:restartNumberingAfterBreak="0">
    <w:nsid w:val="1F1B7345"/>
    <w:multiLevelType w:val="multilevel"/>
    <w:tmpl w:val="FBBC158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3)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72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3960" w:hanging="108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19A398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3F1627"/>
    <w:multiLevelType w:val="multilevel"/>
    <w:tmpl w:val="1CA64BB0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3" w15:restartNumberingAfterBreak="0">
    <w:nsid w:val="296A0F43"/>
    <w:multiLevelType w:val="multilevel"/>
    <w:tmpl w:val="61102494"/>
    <w:lvl w:ilvl="0">
      <w:start w:val="1"/>
      <w:numFmt w:val="bullet"/>
      <w:pStyle w:val="1"/>
      <w:lvlText w:val="▪"/>
      <w:lvlJc w:val="left"/>
      <w:pPr>
        <w:ind w:left="7874" w:hanging="360"/>
      </w:pPr>
      <w:rPr>
        <w:rFonts w:ascii="Noto Sans" w:eastAsia="Noto Sans" w:hAnsi="Noto Sans" w:cs="Noto Sans"/>
      </w:rPr>
    </w:lvl>
    <w:lvl w:ilvl="1">
      <w:start w:val="1"/>
      <w:numFmt w:val="bullet"/>
      <w:pStyle w:val="2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565" w:hanging="360"/>
      </w:pPr>
      <w:rPr>
        <w:rFonts w:ascii="Noto Sans" w:eastAsia="Noto Sans" w:hAnsi="Noto Sans" w:cs="Noto Sans"/>
      </w:rPr>
    </w:lvl>
    <w:lvl w:ilvl="3">
      <w:start w:val="1"/>
      <w:numFmt w:val="bullet"/>
      <w:pStyle w:val="4"/>
      <w:lvlText w:val="●"/>
      <w:lvlJc w:val="left"/>
      <w:pPr>
        <w:ind w:left="3285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5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725" w:hanging="360"/>
      </w:pPr>
      <w:rPr>
        <w:rFonts w:ascii="Noto Sans" w:eastAsia="Noto Sans" w:hAnsi="Noto Sans" w:cs="Noto Sans"/>
      </w:rPr>
    </w:lvl>
    <w:lvl w:ilvl="6">
      <w:start w:val="1"/>
      <w:numFmt w:val="bullet"/>
      <w:pStyle w:val="7"/>
      <w:lvlText w:val="●"/>
      <w:lvlJc w:val="left"/>
      <w:pPr>
        <w:ind w:left="5445" w:hanging="360"/>
      </w:pPr>
      <w:rPr>
        <w:rFonts w:ascii="Noto Sans" w:eastAsia="Noto Sans" w:hAnsi="Noto Sans" w:cs="Noto Sans"/>
      </w:rPr>
    </w:lvl>
    <w:lvl w:ilvl="7">
      <w:start w:val="1"/>
      <w:numFmt w:val="bullet"/>
      <w:pStyle w:val="8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885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2CE33C56"/>
    <w:multiLevelType w:val="multilevel"/>
    <w:tmpl w:val="C65A0E8C"/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2"/>
      <w:numFmt w:val="decimal"/>
      <w:lvlText w:val="%1.%2."/>
      <w:lvlJc w:val="left"/>
      <w:pPr>
        <w:ind w:left="597" w:hanging="540"/>
      </w:pPr>
      <w:rPr>
        <w:u w:val="none"/>
      </w:rPr>
    </w:lvl>
    <w:lvl w:ilvl="2">
      <w:start w:val="4"/>
      <w:numFmt w:val="decimal"/>
      <w:lvlText w:val="%1.%2.%3."/>
      <w:lvlJc w:val="left"/>
      <w:pPr>
        <w:ind w:left="834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u w:val="none"/>
      </w:rPr>
    </w:lvl>
  </w:abstractNum>
  <w:abstractNum w:abstractNumId="15" w15:restartNumberingAfterBreak="0">
    <w:nsid w:val="2E3E46CE"/>
    <w:multiLevelType w:val="multilevel"/>
    <w:tmpl w:val="2172949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3C43A5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383800A7"/>
    <w:multiLevelType w:val="multilevel"/>
    <w:tmpl w:val="45A6723E"/>
    <w:lvl w:ilvl="0">
      <w:start w:val="5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354" w:hanging="432"/>
      </w:pPr>
      <w:rPr>
        <w:b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408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61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534" w:hanging="108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8816" w:hanging="1440"/>
      </w:pPr>
      <w:rPr>
        <w:b w:val="0"/>
      </w:rPr>
    </w:lvl>
  </w:abstractNum>
  <w:abstractNum w:abstractNumId="18" w15:restartNumberingAfterBreak="0">
    <w:nsid w:val="3A7B4D3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2C2DD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8B2B6F"/>
    <w:multiLevelType w:val="multilevel"/>
    <w:tmpl w:val="ED3CD22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4F227B6"/>
    <w:multiLevelType w:val="multilevel"/>
    <w:tmpl w:val="44F4D88E"/>
    <w:lvl w:ilvl="0">
      <w:start w:val="1"/>
      <w:numFmt w:val="bullet"/>
      <w:lvlText w:val="▪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459934F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1B0DC7"/>
    <w:multiLevelType w:val="multilevel"/>
    <w:tmpl w:val="6BB8CC7A"/>
    <w:lvl w:ilvl="0">
      <w:start w:val="1"/>
      <w:numFmt w:val="decimal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4B583546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E01540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F14949"/>
    <w:multiLevelType w:val="multilevel"/>
    <w:tmpl w:val="780E3FCA"/>
    <w:lvl w:ilvl="0">
      <w:start w:val="1"/>
      <w:numFmt w:val="bullet"/>
      <w:lvlText w:val="▪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54475FB9"/>
    <w:multiLevelType w:val="multilevel"/>
    <w:tmpl w:val="FDF685F6"/>
    <w:lvl w:ilvl="0">
      <w:start w:val="1"/>
      <w:numFmt w:val="bullet"/>
      <w:pStyle w:val="Prloha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" w15:restartNumberingAfterBreak="0">
    <w:nsid w:val="55CD4FB3"/>
    <w:multiLevelType w:val="multilevel"/>
    <w:tmpl w:val="7840A08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8CE165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3A5AD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4A1903"/>
    <w:multiLevelType w:val="hybridMultilevel"/>
    <w:tmpl w:val="E88CFC3C"/>
    <w:lvl w:ilvl="0" w:tplc="2894341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05D08"/>
    <w:multiLevelType w:val="multilevel"/>
    <w:tmpl w:val="ADC2A220"/>
    <w:lvl w:ilvl="0">
      <w:start w:val="1"/>
      <w:numFmt w:val="bullet"/>
      <w:lvlText w:val="▪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33" w15:restartNumberingAfterBreak="0">
    <w:nsid w:val="6077008E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7A03E4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3807C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0D5C66"/>
    <w:multiLevelType w:val="multilevel"/>
    <w:tmpl w:val="D9A4EC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455389B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7830214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316D69"/>
    <w:multiLevelType w:val="multilevel"/>
    <w:tmpl w:val="4AB20466"/>
    <w:lvl w:ilvl="0">
      <w:start w:val="2"/>
      <w:numFmt w:val="bullet"/>
      <w:lvlText w:val="–"/>
      <w:lvlJc w:val="left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32"/>
  </w:num>
  <w:num w:numId="5">
    <w:abstractNumId w:val="10"/>
  </w:num>
  <w:num w:numId="6">
    <w:abstractNumId w:val="4"/>
  </w:num>
  <w:num w:numId="7">
    <w:abstractNumId w:val="17"/>
  </w:num>
  <w:num w:numId="8">
    <w:abstractNumId w:val="7"/>
  </w:num>
  <w:num w:numId="9">
    <w:abstractNumId w:val="14"/>
  </w:num>
  <w:num w:numId="10">
    <w:abstractNumId w:val="23"/>
  </w:num>
  <w:num w:numId="11">
    <w:abstractNumId w:val="36"/>
  </w:num>
  <w:num w:numId="12">
    <w:abstractNumId w:val="8"/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6"/>
  </w:num>
  <w:num w:numId="18">
    <w:abstractNumId w:val="33"/>
  </w:num>
  <w:num w:numId="19">
    <w:abstractNumId w:val="24"/>
  </w:num>
  <w:num w:numId="20">
    <w:abstractNumId w:val="37"/>
  </w:num>
  <w:num w:numId="21">
    <w:abstractNumId w:val="29"/>
  </w:num>
  <w:num w:numId="22">
    <w:abstractNumId w:val="30"/>
  </w:num>
  <w:num w:numId="23">
    <w:abstractNumId w:val="22"/>
  </w:num>
  <w:num w:numId="24">
    <w:abstractNumId w:val="25"/>
  </w:num>
  <w:num w:numId="25">
    <w:abstractNumId w:val="19"/>
  </w:num>
  <w:num w:numId="26">
    <w:abstractNumId w:val="35"/>
  </w:num>
  <w:num w:numId="27">
    <w:abstractNumId w:val="0"/>
  </w:num>
  <w:num w:numId="28">
    <w:abstractNumId w:val="11"/>
  </w:num>
  <w:num w:numId="29">
    <w:abstractNumId w:val="38"/>
  </w:num>
  <w:num w:numId="30">
    <w:abstractNumId w:val="2"/>
  </w:num>
  <w:num w:numId="31">
    <w:abstractNumId w:val="28"/>
  </w:num>
  <w:num w:numId="32">
    <w:abstractNumId w:val="9"/>
  </w:num>
  <w:num w:numId="33">
    <w:abstractNumId w:val="15"/>
  </w:num>
  <w:num w:numId="34">
    <w:abstractNumId w:val="5"/>
  </w:num>
  <w:num w:numId="35">
    <w:abstractNumId w:val="12"/>
  </w:num>
  <w:num w:numId="36">
    <w:abstractNumId w:val="3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4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C"/>
    <w:rsid w:val="00002007"/>
    <w:rsid w:val="00002248"/>
    <w:rsid w:val="000033B8"/>
    <w:rsid w:val="00006E6E"/>
    <w:rsid w:val="00011B4E"/>
    <w:rsid w:val="0001388B"/>
    <w:rsid w:val="000312E1"/>
    <w:rsid w:val="00031C04"/>
    <w:rsid w:val="00032B7B"/>
    <w:rsid w:val="000349A2"/>
    <w:rsid w:val="00035DC7"/>
    <w:rsid w:val="000413B2"/>
    <w:rsid w:val="0004475C"/>
    <w:rsid w:val="00045807"/>
    <w:rsid w:val="00053878"/>
    <w:rsid w:val="00054175"/>
    <w:rsid w:val="00061BEE"/>
    <w:rsid w:val="0006234E"/>
    <w:rsid w:val="00065696"/>
    <w:rsid w:val="000740B5"/>
    <w:rsid w:val="00074B46"/>
    <w:rsid w:val="00074E44"/>
    <w:rsid w:val="00082F0A"/>
    <w:rsid w:val="000974F7"/>
    <w:rsid w:val="000A471C"/>
    <w:rsid w:val="000B1666"/>
    <w:rsid w:val="000B2C6F"/>
    <w:rsid w:val="000B33BA"/>
    <w:rsid w:val="000B5662"/>
    <w:rsid w:val="000B5FC1"/>
    <w:rsid w:val="000C3640"/>
    <w:rsid w:val="000C4C77"/>
    <w:rsid w:val="000C637B"/>
    <w:rsid w:val="000D1076"/>
    <w:rsid w:val="000D1AD9"/>
    <w:rsid w:val="000D2661"/>
    <w:rsid w:val="000D516C"/>
    <w:rsid w:val="000D540E"/>
    <w:rsid w:val="000E0122"/>
    <w:rsid w:val="000F05C5"/>
    <w:rsid w:val="000F0AEA"/>
    <w:rsid w:val="000F20DC"/>
    <w:rsid w:val="00103ED0"/>
    <w:rsid w:val="00105FFB"/>
    <w:rsid w:val="001079FB"/>
    <w:rsid w:val="00113302"/>
    <w:rsid w:val="00115B7B"/>
    <w:rsid w:val="0011650E"/>
    <w:rsid w:val="001226C3"/>
    <w:rsid w:val="001234F0"/>
    <w:rsid w:val="001350EA"/>
    <w:rsid w:val="001405AB"/>
    <w:rsid w:val="00140633"/>
    <w:rsid w:val="00142090"/>
    <w:rsid w:val="00147754"/>
    <w:rsid w:val="001536C5"/>
    <w:rsid w:val="00153D49"/>
    <w:rsid w:val="00154324"/>
    <w:rsid w:val="00163631"/>
    <w:rsid w:val="0016769C"/>
    <w:rsid w:val="00171996"/>
    <w:rsid w:val="00177F5C"/>
    <w:rsid w:val="001825FE"/>
    <w:rsid w:val="00182C64"/>
    <w:rsid w:val="00184B7A"/>
    <w:rsid w:val="00185CBE"/>
    <w:rsid w:val="00187132"/>
    <w:rsid w:val="00195561"/>
    <w:rsid w:val="001A0AD7"/>
    <w:rsid w:val="001A28CB"/>
    <w:rsid w:val="001B3393"/>
    <w:rsid w:val="001B6C7E"/>
    <w:rsid w:val="001C4AF2"/>
    <w:rsid w:val="001C4B54"/>
    <w:rsid w:val="001C7932"/>
    <w:rsid w:val="001C7AE2"/>
    <w:rsid w:val="001D1951"/>
    <w:rsid w:val="001E43C4"/>
    <w:rsid w:val="001F0AB1"/>
    <w:rsid w:val="001F3223"/>
    <w:rsid w:val="001F38C6"/>
    <w:rsid w:val="00200FD3"/>
    <w:rsid w:val="002029F1"/>
    <w:rsid w:val="00213F60"/>
    <w:rsid w:val="00217A68"/>
    <w:rsid w:val="002270E7"/>
    <w:rsid w:val="0023640C"/>
    <w:rsid w:val="00236551"/>
    <w:rsid w:val="002411F4"/>
    <w:rsid w:val="00244340"/>
    <w:rsid w:val="002479AC"/>
    <w:rsid w:val="00254F86"/>
    <w:rsid w:val="0026403E"/>
    <w:rsid w:val="002652D6"/>
    <w:rsid w:val="00265FB5"/>
    <w:rsid w:val="0027102E"/>
    <w:rsid w:val="002730F9"/>
    <w:rsid w:val="00276771"/>
    <w:rsid w:val="00276E40"/>
    <w:rsid w:val="00277E67"/>
    <w:rsid w:val="0028127F"/>
    <w:rsid w:val="00282452"/>
    <w:rsid w:val="00282A88"/>
    <w:rsid w:val="0028328C"/>
    <w:rsid w:val="00284D0C"/>
    <w:rsid w:val="00287026"/>
    <w:rsid w:val="00293B2B"/>
    <w:rsid w:val="002B6D89"/>
    <w:rsid w:val="002B71D9"/>
    <w:rsid w:val="002C35D4"/>
    <w:rsid w:val="002C42E1"/>
    <w:rsid w:val="002C4490"/>
    <w:rsid w:val="002C5486"/>
    <w:rsid w:val="002D0815"/>
    <w:rsid w:val="002D08D7"/>
    <w:rsid w:val="002D4F03"/>
    <w:rsid w:val="002D63B4"/>
    <w:rsid w:val="002E726A"/>
    <w:rsid w:val="002F22DF"/>
    <w:rsid w:val="003067A0"/>
    <w:rsid w:val="00306990"/>
    <w:rsid w:val="003079F4"/>
    <w:rsid w:val="00310DEE"/>
    <w:rsid w:val="00326C84"/>
    <w:rsid w:val="00335C64"/>
    <w:rsid w:val="003459C4"/>
    <w:rsid w:val="003478CB"/>
    <w:rsid w:val="00355FC6"/>
    <w:rsid w:val="00361C93"/>
    <w:rsid w:val="00362148"/>
    <w:rsid w:val="00365F5B"/>
    <w:rsid w:val="003664F1"/>
    <w:rsid w:val="003673E7"/>
    <w:rsid w:val="00384C80"/>
    <w:rsid w:val="0038670D"/>
    <w:rsid w:val="003918AE"/>
    <w:rsid w:val="00397F61"/>
    <w:rsid w:val="003A2A0D"/>
    <w:rsid w:val="003A3A55"/>
    <w:rsid w:val="003B642C"/>
    <w:rsid w:val="003C05E6"/>
    <w:rsid w:val="003C52DA"/>
    <w:rsid w:val="003C654D"/>
    <w:rsid w:val="003D346F"/>
    <w:rsid w:val="003F0641"/>
    <w:rsid w:val="004052B1"/>
    <w:rsid w:val="00405CC6"/>
    <w:rsid w:val="00413F59"/>
    <w:rsid w:val="00426264"/>
    <w:rsid w:val="004272B0"/>
    <w:rsid w:val="00434128"/>
    <w:rsid w:val="0043455E"/>
    <w:rsid w:val="004438C5"/>
    <w:rsid w:val="004444D5"/>
    <w:rsid w:val="00450487"/>
    <w:rsid w:val="00451102"/>
    <w:rsid w:val="00455F79"/>
    <w:rsid w:val="0045737B"/>
    <w:rsid w:val="00460533"/>
    <w:rsid w:val="004616E0"/>
    <w:rsid w:val="00464912"/>
    <w:rsid w:val="00466C09"/>
    <w:rsid w:val="004739B2"/>
    <w:rsid w:val="00477899"/>
    <w:rsid w:val="0048359E"/>
    <w:rsid w:val="0048794C"/>
    <w:rsid w:val="00494549"/>
    <w:rsid w:val="004A0207"/>
    <w:rsid w:val="004B10C9"/>
    <w:rsid w:val="004B56C4"/>
    <w:rsid w:val="004C3344"/>
    <w:rsid w:val="004D1ED1"/>
    <w:rsid w:val="004D2CD8"/>
    <w:rsid w:val="004D4E05"/>
    <w:rsid w:val="004E1747"/>
    <w:rsid w:val="004E242A"/>
    <w:rsid w:val="004E4FC7"/>
    <w:rsid w:val="004F020B"/>
    <w:rsid w:val="004F6CA7"/>
    <w:rsid w:val="00503E76"/>
    <w:rsid w:val="005115B6"/>
    <w:rsid w:val="005222C2"/>
    <w:rsid w:val="00525730"/>
    <w:rsid w:val="00526224"/>
    <w:rsid w:val="00531886"/>
    <w:rsid w:val="0053381E"/>
    <w:rsid w:val="005345AD"/>
    <w:rsid w:val="00545D4F"/>
    <w:rsid w:val="00546592"/>
    <w:rsid w:val="00550BB2"/>
    <w:rsid w:val="00552B6D"/>
    <w:rsid w:val="00556FCE"/>
    <w:rsid w:val="00557474"/>
    <w:rsid w:val="00557B3C"/>
    <w:rsid w:val="00564D53"/>
    <w:rsid w:val="0057574F"/>
    <w:rsid w:val="00577684"/>
    <w:rsid w:val="0058018D"/>
    <w:rsid w:val="00583740"/>
    <w:rsid w:val="00590D86"/>
    <w:rsid w:val="0059309D"/>
    <w:rsid w:val="00596FAF"/>
    <w:rsid w:val="005A016F"/>
    <w:rsid w:val="005A55BC"/>
    <w:rsid w:val="005C2C57"/>
    <w:rsid w:val="005D2D72"/>
    <w:rsid w:val="005D4A5C"/>
    <w:rsid w:val="005E30E2"/>
    <w:rsid w:val="005E50E3"/>
    <w:rsid w:val="005E6E3B"/>
    <w:rsid w:val="005F08F5"/>
    <w:rsid w:val="005F1A08"/>
    <w:rsid w:val="005F4EA0"/>
    <w:rsid w:val="00601180"/>
    <w:rsid w:val="00606DC3"/>
    <w:rsid w:val="00606ECD"/>
    <w:rsid w:val="00613133"/>
    <w:rsid w:val="006144C8"/>
    <w:rsid w:val="00621D67"/>
    <w:rsid w:val="006262C9"/>
    <w:rsid w:val="00626599"/>
    <w:rsid w:val="006300D4"/>
    <w:rsid w:val="006302B7"/>
    <w:rsid w:val="00632803"/>
    <w:rsid w:val="0063484F"/>
    <w:rsid w:val="00636121"/>
    <w:rsid w:val="00663387"/>
    <w:rsid w:val="00663420"/>
    <w:rsid w:val="00664317"/>
    <w:rsid w:val="00665398"/>
    <w:rsid w:val="00673DDD"/>
    <w:rsid w:val="006865E9"/>
    <w:rsid w:val="0069655D"/>
    <w:rsid w:val="006A0B25"/>
    <w:rsid w:val="006A0BF8"/>
    <w:rsid w:val="006A2D3C"/>
    <w:rsid w:val="006B4C79"/>
    <w:rsid w:val="006B5B5B"/>
    <w:rsid w:val="006E0093"/>
    <w:rsid w:val="006E2D08"/>
    <w:rsid w:val="006E2E96"/>
    <w:rsid w:val="006E7D70"/>
    <w:rsid w:val="006F01CC"/>
    <w:rsid w:val="006F03F2"/>
    <w:rsid w:val="006F26E3"/>
    <w:rsid w:val="006F6B20"/>
    <w:rsid w:val="0070310E"/>
    <w:rsid w:val="00712ED2"/>
    <w:rsid w:val="00724D7A"/>
    <w:rsid w:val="00741A08"/>
    <w:rsid w:val="00742136"/>
    <w:rsid w:val="007505F3"/>
    <w:rsid w:val="0075168E"/>
    <w:rsid w:val="00754E7E"/>
    <w:rsid w:val="0075500F"/>
    <w:rsid w:val="007601DF"/>
    <w:rsid w:val="00764A3D"/>
    <w:rsid w:val="00764C9C"/>
    <w:rsid w:val="00772D84"/>
    <w:rsid w:val="00773248"/>
    <w:rsid w:val="00774826"/>
    <w:rsid w:val="0078304D"/>
    <w:rsid w:val="0078587B"/>
    <w:rsid w:val="00785BF5"/>
    <w:rsid w:val="00790B41"/>
    <w:rsid w:val="007923E8"/>
    <w:rsid w:val="00792F50"/>
    <w:rsid w:val="007A7938"/>
    <w:rsid w:val="007B5BB3"/>
    <w:rsid w:val="007B7754"/>
    <w:rsid w:val="007C0086"/>
    <w:rsid w:val="007C2112"/>
    <w:rsid w:val="007C41A6"/>
    <w:rsid w:val="007C5A11"/>
    <w:rsid w:val="007E35BA"/>
    <w:rsid w:val="007F0680"/>
    <w:rsid w:val="007F13BF"/>
    <w:rsid w:val="007F4DB2"/>
    <w:rsid w:val="00801B76"/>
    <w:rsid w:val="0081296D"/>
    <w:rsid w:val="00831C22"/>
    <w:rsid w:val="008341D4"/>
    <w:rsid w:val="00835700"/>
    <w:rsid w:val="00847D70"/>
    <w:rsid w:val="00851A92"/>
    <w:rsid w:val="008637B3"/>
    <w:rsid w:val="0087231F"/>
    <w:rsid w:val="00881A02"/>
    <w:rsid w:val="00883849"/>
    <w:rsid w:val="008850E4"/>
    <w:rsid w:val="00892AF2"/>
    <w:rsid w:val="00893542"/>
    <w:rsid w:val="008A1A06"/>
    <w:rsid w:val="008A35D2"/>
    <w:rsid w:val="008A4B3A"/>
    <w:rsid w:val="008C3E89"/>
    <w:rsid w:val="008C6E4B"/>
    <w:rsid w:val="008D587D"/>
    <w:rsid w:val="008E00E3"/>
    <w:rsid w:val="008E0627"/>
    <w:rsid w:val="008E09DE"/>
    <w:rsid w:val="008E0BCB"/>
    <w:rsid w:val="008E55F8"/>
    <w:rsid w:val="008E585F"/>
    <w:rsid w:val="008F1FB6"/>
    <w:rsid w:val="008F4B20"/>
    <w:rsid w:val="0090521B"/>
    <w:rsid w:val="009059A0"/>
    <w:rsid w:val="00905CD7"/>
    <w:rsid w:val="009074F3"/>
    <w:rsid w:val="009117C8"/>
    <w:rsid w:val="00911BB8"/>
    <w:rsid w:val="009177F9"/>
    <w:rsid w:val="009214DA"/>
    <w:rsid w:val="009226E8"/>
    <w:rsid w:val="00924CB9"/>
    <w:rsid w:val="00924F37"/>
    <w:rsid w:val="00937534"/>
    <w:rsid w:val="009420EC"/>
    <w:rsid w:val="00942721"/>
    <w:rsid w:val="0094694F"/>
    <w:rsid w:val="00952902"/>
    <w:rsid w:val="00953084"/>
    <w:rsid w:val="009532D8"/>
    <w:rsid w:val="00954F0C"/>
    <w:rsid w:val="00955D7A"/>
    <w:rsid w:val="009616F5"/>
    <w:rsid w:val="00962E98"/>
    <w:rsid w:val="00967F6D"/>
    <w:rsid w:val="0097143B"/>
    <w:rsid w:val="00984953"/>
    <w:rsid w:val="00984AB0"/>
    <w:rsid w:val="009946D6"/>
    <w:rsid w:val="009961FC"/>
    <w:rsid w:val="00997FCC"/>
    <w:rsid w:val="009A4ECB"/>
    <w:rsid w:val="009B2E3A"/>
    <w:rsid w:val="009B393A"/>
    <w:rsid w:val="009B5298"/>
    <w:rsid w:val="009C34FB"/>
    <w:rsid w:val="009C485D"/>
    <w:rsid w:val="009C717A"/>
    <w:rsid w:val="009D4EBB"/>
    <w:rsid w:val="009D73BA"/>
    <w:rsid w:val="009E05A5"/>
    <w:rsid w:val="009E37C8"/>
    <w:rsid w:val="009E4115"/>
    <w:rsid w:val="009F1D84"/>
    <w:rsid w:val="009F559A"/>
    <w:rsid w:val="00A12AAA"/>
    <w:rsid w:val="00A13523"/>
    <w:rsid w:val="00A13E40"/>
    <w:rsid w:val="00A21FA3"/>
    <w:rsid w:val="00A257BB"/>
    <w:rsid w:val="00A2711A"/>
    <w:rsid w:val="00A27FF2"/>
    <w:rsid w:val="00A30562"/>
    <w:rsid w:val="00A3057F"/>
    <w:rsid w:val="00A41D32"/>
    <w:rsid w:val="00A422F8"/>
    <w:rsid w:val="00A42857"/>
    <w:rsid w:val="00A61CBC"/>
    <w:rsid w:val="00A6254D"/>
    <w:rsid w:val="00A66B56"/>
    <w:rsid w:val="00A672F8"/>
    <w:rsid w:val="00A71337"/>
    <w:rsid w:val="00A760EB"/>
    <w:rsid w:val="00A8035E"/>
    <w:rsid w:val="00A83E30"/>
    <w:rsid w:val="00A86049"/>
    <w:rsid w:val="00A86738"/>
    <w:rsid w:val="00A86F45"/>
    <w:rsid w:val="00A94817"/>
    <w:rsid w:val="00A94F6B"/>
    <w:rsid w:val="00AA0149"/>
    <w:rsid w:val="00AA348F"/>
    <w:rsid w:val="00AA78FB"/>
    <w:rsid w:val="00AB0A4B"/>
    <w:rsid w:val="00AB0F69"/>
    <w:rsid w:val="00AB475F"/>
    <w:rsid w:val="00AB772B"/>
    <w:rsid w:val="00AC0814"/>
    <w:rsid w:val="00AC34AC"/>
    <w:rsid w:val="00AE601E"/>
    <w:rsid w:val="00AF6C60"/>
    <w:rsid w:val="00B063EC"/>
    <w:rsid w:val="00B14A2D"/>
    <w:rsid w:val="00B14B13"/>
    <w:rsid w:val="00B14E4E"/>
    <w:rsid w:val="00B20C63"/>
    <w:rsid w:val="00B20DB2"/>
    <w:rsid w:val="00B4212A"/>
    <w:rsid w:val="00B42CD8"/>
    <w:rsid w:val="00B44ED4"/>
    <w:rsid w:val="00B5450B"/>
    <w:rsid w:val="00B67C17"/>
    <w:rsid w:val="00B700FF"/>
    <w:rsid w:val="00B720CF"/>
    <w:rsid w:val="00B72551"/>
    <w:rsid w:val="00B75CD3"/>
    <w:rsid w:val="00B76C92"/>
    <w:rsid w:val="00B840F2"/>
    <w:rsid w:val="00B842D1"/>
    <w:rsid w:val="00B850A8"/>
    <w:rsid w:val="00B85A43"/>
    <w:rsid w:val="00B92682"/>
    <w:rsid w:val="00B93355"/>
    <w:rsid w:val="00BA3C6B"/>
    <w:rsid w:val="00BA5CC7"/>
    <w:rsid w:val="00BA638D"/>
    <w:rsid w:val="00BD30CF"/>
    <w:rsid w:val="00BD7A63"/>
    <w:rsid w:val="00BE12DA"/>
    <w:rsid w:val="00BE32E6"/>
    <w:rsid w:val="00BE47F2"/>
    <w:rsid w:val="00BF473A"/>
    <w:rsid w:val="00BF4E4B"/>
    <w:rsid w:val="00C03C03"/>
    <w:rsid w:val="00C0595E"/>
    <w:rsid w:val="00C10651"/>
    <w:rsid w:val="00C14DF0"/>
    <w:rsid w:val="00C21632"/>
    <w:rsid w:val="00C230C1"/>
    <w:rsid w:val="00C23E92"/>
    <w:rsid w:val="00C242E8"/>
    <w:rsid w:val="00C31DDA"/>
    <w:rsid w:val="00C46972"/>
    <w:rsid w:val="00C574B6"/>
    <w:rsid w:val="00C6109B"/>
    <w:rsid w:val="00C6398E"/>
    <w:rsid w:val="00C701E2"/>
    <w:rsid w:val="00C74A60"/>
    <w:rsid w:val="00C80AEB"/>
    <w:rsid w:val="00C8250F"/>
    <w:rsid w:val="00C8500A"/>
    <w:rsid w:val="00C86624"/>
    <w:rsid w:val="00C86BF5"/>
    <w:rsid w:val="00C91921"/>
    <w:rsid w:val="00C91F30"/>
    <w:rsid w:val="00C9209B"/>
    <w:rsid w:val="00C920C5"/>
    <w:rsid w:val="00C92854"/>
    <w:rsid w:val="00C96DD8"/>
    <w:rsid w:val="00CA148A"/>
    <w:rsid w:val="00CA6C42"/>
    <w:rsid w:val="00CB36DF"/>
    <w:rsid w:val="00CB3F6E"/>
    <w:rsid w:val="00CB6104"/>
    <w:rsid w:val="00CB7B8B"/>
    <w:rsid w:val="00CC353F"/>
    <w:rsid w:val="00CD0154"/>
    <w:rsid w:val="00CD4496"/>
    <w:rsid w:val="00CD6B9D"/>
    <w:rsid w:val="00CE1A67"/>
    <w:rsid w:val="00CE4DA0"/>
    <w:rsid w:val="00CE6103"/>
    <w:rsid w:val="00CF1A80"/>
    <w:rsid w:val="00CF75DC"/>
    <w:rsid w:val="00CF76CA"/>
    <w:rsid w:val="00D006FD"/>
    <w:rsid w:val="00D0360D"/>
    <w:rsid w:val="00D04671"/>
    <w:rsid w:val="00D06080"/>
    <w:rsid w:val="00D17897"/>
    <w:rsid w:val="00D2141A"/>
    <w:rsid w:val="00D23EC9"/>
    <w:rsid w:val="00D27D7C"/>
    <w:rsid w:val="00D303C5"/>
    <w:rsid w:val="00D51C98"/>
    <w:rsid w:val="00D55318"/>
    <w:rsid w:val="00D565E1"/>
    <w:rsid w:val="00D65926"/>
    <w:rsid w:val="00D735F4"/>
    <w:rsid w:val="00D81069"/>
    <w:rsid w:val="00D831CE"/>
    <w:rsid w:val="00D85D6A"/>
    <w:rsid w:val="00D8672F"/>
    <w:rsid w:val="00DA01D2"/>
    <w:rsid w:val="00DB021F"/>
    <w:rsid w:val="00DB120A"/>
    <w:rsid w:val="00DB1731"/>
    <w:rsid w:val="00DB6485"/>
    <w:rsid w:val="00DB7298"/>
    <w:rsid w:val="00DD26C4"/>
    <w:rsid w:val="00DD51EC"/>
    <w:rsid w:val="00DE0960"/>
    <w:rsid w:val="00DE1BD6"/>
    <w:rsid w:val="00DE3CED"/>
    <w:rsid w:val="00DE4E8C"/>
    <w:rsid w:val="00DE534E"/>
    <w:rsid w:val="00DF26B9"/>
    <w:rsid w:val="00DF46A1"/>
    <w:rsid w:val="00E03C53"/>
    <w:rsid w:val="00E11567"/>
    <w:rsid w:val="00E140B1"/>
    <w:rsid w:val="00E21387"/>
    <w:rsid w:val="00E23C25"/>
    <w:rsid w:val="00E33EB2"/>
    <w:rsid w:val="00E34C7B"/>
    <w:rsid w:val="00E367F7"/>
    <w:rsid w:val="00E37871"/>
    <w:rsid w:val="00E410D2"/>
    <w:rsid w:val="00E41436"/>
    <w:rsid w:val="00E42B0E"/>
    <w:rsid w:val="00E439DC"/>
    <w:rsid w:val="00E44BD5"/>
    <w:rsid w:val="00E471CC"/>
    <w:rsid w:val="00E53AB4"/>
    <w:rsid w:val="00E66037"/>
    <w:rsid w:val="00E6610C"/>
    <w:rsid w:val="00E67609"/>
    <w:rsid w:val="00E720F5"/>
    <w:rsid w:val="00E94F22"/>
    <w:rsid w:val="00EA2311"/>
    <w:rsid w:val="00EA6B62"/>
    <w:rsid w:val="00EB040B"/>
    <w:rsid w:val="00EB06F7"/>
    <w:rsid w:val="00EB2AF6"/>
    <w:rsid w:val="00EB36EC"/>
    <w:rsid w:val="00EB5EE4"/>
    <w:rsid w:val="00EC1B06"/>
    <w:rsid w:val="00EC480D"/>
    <w:rsid w:val="00EC5330"/>
    <w:rsid w:val="00EC658E"/>
    <w:rsid w:val="00EC6781"/>
    <w:rsid w:val="00EC78A7"/>
    <w:rsid w:val="00ED15D1"/>
    <w:rsid w:val="00ED2CBB"/>
    <w:rsid w:val="00ED3543"/>
    <w:rsid w:val="00ED4B18"/>
    <w:rsid w:val="00EE09D5"/>
    <w:rsid w:val="00EE30F1"/>
    <w:rsid w:val="00EF162A"/>
    <w:rsid w:val="00EF1699"/>
    <w:rsid w:val="00EF4A45"/>
    <w:rsid w:val="00F01BFC"/>
    <w:rsid w:val="00F0494A"/>
    <w:rsid w:val="00F05A20"/>
    <w:rsid w:val="00F11DC1"/>
    <w:rsid w:val="00F25ABB"/>
    <w:rsid w:val="00F25B2C"/>
    <w:rsid w:val="00F26C4F"/>
    <w:rsid w:val="00F32F80"/>
    <w:rsid w:val="00F421D5"/>
    <w:rsid w:val="00F4348B"/>
    <w:rsid w:val="00F43EC8"/>
    <w:rsid w:val="00F44BEA"/>
    <w:rsid w:val="00F4565E"/>
    <w:rsid w:val="00F45809"/>
    <w:rsid w:val="00F46130"/>
    <w:rsid w:val="00F473A3"/>
    <w:rsid w:val="00F53923"/>
    <w:rsid w:val="00F5475C"/>
    <w:rsid w:val="00F55646"/>
    <w:rsid w:val="00F55E72"/>
    <w:rsid w:val="00F56B8A"/>
    <w:rsid w:val="00F6133F"/>
    <w:rsid w:val="00F66ED3"/>
    <w:rsid w:val="00F76A96"/>
    <w:rsid w:val="00F914C0"/>
    <w:rsid w:val="00F92183"/>
    <w:rsid w:val="00F9499A"/>
    <w:rsid w:val="00F95117"/>
    <w:rsid w:val="00F9738A"/>
    <w:rsid w:val="00FA13FA"/>
    <w:rsid w:val="00FA3244"/>
    <w:rsid w:val="00FA52F6"/>
    <w:rsid w:val="00FB5E41"/>
    <w:rsid w:val="00FC7892"/>
    <w:rsid w:val="00FD2FBD"/>
    <w:rsid w:val="00FD35C1"/>
    <w:rsid w:val="00FE01C0"/>
    <w:rsid w:val="00FE12F2"/>
    <w:rsid w:val="00FE20BC"/>
    <w:rsid w:val="00FE54C2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E5C0"/>
  <w15:docId w15:val="{FDD1C8F2-9269-4679-A5BF-CBA3F47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C9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2"/>
      <w:szCs w:val="22"/>
      <w:lang w:val="zh-CN"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bCs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unhideWhenUsed/>
    <w:qFormat/>
    <w:rPr>
      <w:vertAlign w:val="superscript"/>
    </w:rPr>
  </w:style>
  <w:style w:type="character" w:styleId="a6">
    <w:name w:val="annotation reference"/>
    <w:uiPriority w:val="99"/>
    <w:semiHidden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styleId="aa">
    <w:name w:val="page number"/>
    <w:qFormat/>
  </w:style>
  <w:style w:type="character" w:styleId="ab">
    <w:name w:val="Strong"/>
    <w:uiPriority w:val="22"/>
    <w:qFormat/>
    <w:rPr>
      <w:b/>
      <w:bCs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ind w:right="5244"/>
    </w:pPr>
  </w:style>
  <w:style w:type="paragraph" w:styleId="ad">
    <w:name w:val="Plain Text"/>
    <w:basedOn w:val="a"/>
    <w:link w:val="ae"/>
    <w:uiPriority w:val="99"/>
    <w:unhideWhenUsed/>
    <w:qFormat/>
    <w:pPr>
      <w:autoSpaceDE/>
      <w:autoSpaceDN/>
    </w:pPr>
    <w:rPr>
      <w:rFonts w:ascii="Calibri" w:eastAsia="Calibri" w:hAnsi="Calibri"/>
      <w:sz w:val="22"/>
      <w:szCs w:val="21"/>
      <w:lang w:val="zh-CN" w:eastAsia="en-US"/>
    </w:rPr>
  </w:style>
  <w:style w:type="paragraph" w:styleId="30">
    <w:name w:val="Body Text Indent 3"/>
    <w:basedOn w:val="a"/>
    <w:qFormat/>
    <w:pPr>
      <w:ind w:firstLine="709"/>
      <w:jc w:val="both"/>
    </w:pPr>
    <w:rPr>
      <w:sz w:val="22"/>
      <w:szCs w:val="22"/>
    </w:rPr>
  </w:style>
  <w:style w:type="paragraph" w:styleId="af">
    <w:name w:val="endnote text"/>
    <w:basedOn w:val="a"/>
    <w:link w:val="af0"/>
    <w:qFormat/>
    <w:rPr>
      <w:lang w:val="zh-CN"/>
    </w:rPr>
  </w:style>
  <w:style w:type="paragraph" w:styleId="af1">
    <w:name w:val="caption"/>
    <w:basedOn w:val="a"/>
    <w:next w:val="a"/>
    <w:qFormat/>
    <w:rPr>
      <w:b/>
      <w:bCs/>
      <w:sz w:val="22"/>
      <w:szCs w:val="22"/>
    </w:rPr>
  </w:style>
  <w:style w:type="paragraph" w:styleId="af2">
    <w:name w:val="annotation text"/>
    <w:basedOn w:val="a"/>
    <w:link w:val="af3"/>
    <w:uiPriority w:val="99"/>
    <w:qFormat/>
    <w:rPr>
      <w:lang w:val="zh-CN"/>
    </w:rPr>
  </w:style>
  <w:style w:type="paragraph" w:styleId="af4">
    <w:name w:val="annotation subject"/>
    <w:basedOn w:val="af2"/>
    <w:next w:val="af2"/>
    <w:semiHidden/>
    <w:qFormat/>
    <w:rPr>
      <w:b/>
      <w:bCs/>
    </w:rPr>
  </w:style>
  <w:style w:type="paragraph" w:styleId="af5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6">
    <w:name w:val="header"/>
    <w:basedOn w:val="a"/>
    <w:link w:val="af7"/>
    <w:qFormat/>
    <w:pPr>
      <w:tabs>
        <w:tab w:val="center" w:pos="4153"/>
        <w:tab w:val="right" w:pos="8306"/>
      </w:tabs>
    </w:pPr>
    <w:rPr>
      <w:lang w:val="zh-CN"/>
    </w:rPr>
  </w:style>
  <w:style w:type="paragraph" w:styleId="af8">
    <w:name w:val="Body Text"/>
    <w:basedOn w:val="a"/>
    <w:qFormat/>
    <w:pPr>
      <w:jc w:val="center"/>
    </w:pPr>
    <w:rPr>
      <w:b/>
      <w:bCs/>
      <w:sz w:val="22"/>
      <w:szCs w:val="22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440"/>
        <w:tab w:val="right" w:leader="dot" w:pos="9911"/>
      </w:tabs>
      <w:autoSpaceDE/>
      <w:autoSpaceDN/>
      <w:jc w:val="both"/>
    </w:pPr>
    <w:rPr>
      <w:b/>
      <w:lang w:val="ru-RU"/>
    </w:rPr>
  </w:style>
  <w:style w:type="paragraph" w:styleId="31">
    <w:name w:val="toc 3"/>
    <w:basedOn w:val="a"/>
    <w:next w:val="a"/>
    <w:uiPriority w:val="39"/>
    <w:unhideWhenUsed/>
    <w:qFormat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9923"/>
      </w:tabs>
      <w:autoSpaceDE/>
      <w:autoSpaceDN/>
      <w:ind w:right="-2"/>
      <w:jc w:val="both"/>
    </w:pPr>
    <w:rPr>
      <w:lang w:val="ru-RU"/>
    </w:rPr>
  </w:style>
  <w:style w:type="paragraph" w:styleId="af9">
    <w:name w:val="List Bullet"/>
    <w:basedOn w:val="a"/>
    <w:qFormat/>
    <w:pPr>
      <w:tabs>
        <w:tab w:val="left" w:pos="720"/>
        <w:tab w:val="left" w:pos="2148"/>
      </w:tabs>
      <w:autoSpaceDE/>
      <w:autoSpaceDN/>
      <w:ind w:left="360" w:hanging="360"/>
    </w:pPr>
    <w:rPr>
      <w:sz w:val="24"/>
      <w:szCs w:val="24"/>
      <w:lang w:val="ru-RU"/>
    </w:rPr>
  </w:style>
  <w:style w:type="paragraph" w:styleId="afa">
    <w:name w:val="footer"/>
    <w:basedOn w:val="a"/>
    <w:link w:val="afb"/>
    <w:uiPriority w:val="99"/>
    <w:qFormat/>
    <w:pPr>
      <w:tabs>
        <w:tab w:val="center" w:pos="4153"/>
        <w:tab w:val="right" w:pos="8306"/>
      </w:tabs>
    </w:pPr>
    <w:rPr>
      <w:lang w:val="zh-CN"/>
    </w:rPr>
  </w:style>
  <w:style w:type="paragraph" w:styleId="afc">
    <w:name w:val="Normal (Web)"/>
    <w:basedOn w:val="a"/>
    <w:uiPriority w:val="99"/>
    <w:qFormat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32">
    <w:name w:val="Body Text 3"/>
    <w:basedOn w:val="a"/>
    <w:qFormat/>
    <w:pPr>
      <w:jc w:val="center"/>
    </w:pPr>
    <w:rPr>
      <w:sz w:val="16"/>
      <w:szCs w:val="16"/>
    </w:rPr>
  </w:style>
  <w:style w:type="paragraph" w:styleId="22">
    <w:name w:val="Body Text Indent 2"/>
    <w:basedOn w:val="a"/>
    <w:qFormat/>
    <w:pPr>
      <w:ind w:firstLine="567"/>
      <w:jc w:val="both"/>
    </w:pPr>
    <w:rPr>
      <w:sz w:val="22"/>
      <w:szCs w:val="22"/>
    </w:rPr>
  </w:style>
  <w:style w:type="paragraph" w:styleId="afd">
    <w:name w:val="Subtitle"/>
    <w:basedOn w:val="a"/>
    <w:next w:val="a"/>
    <w:link w:val="afe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aff">
    <w:name w:val="Block Text"/>
    <w:basedOn w:val="a"/>
    <w:qFormat/>
    <w:pPr>
      <w:ind w:left="-108" w:right="-108"/>
      <w:jc w:val="center"/>
    </w:pPr>
    <w:rPr>
      <w:sz w:val="18"/>
      <w:szCs w:val="18"/>
    </w:rPr>
  </w:style>
  <w:style w:type="table" w:styleId="af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b/>
      <w:bCs/>
      <w:sz w:val="22"/>
      <w:szCs w:val="22"/>
      <w:lang w:val="zh-CN" w:eastAsia="zh-CN"/>
    </w:rPr>
  </w:style>
  <w:style w:type="character" w:customStyle="1" w:styleId="ae">
    <w:name w:val="Текст Знак"/>
    <w:link w:val="ad"/>
    <w:uiPriority w:val="99"/>
    <w:qFormat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0">
    <w:name w:val="Текст кінцевої виноски Знак"/>
    <w:link w:val="af"/>
    <w:qFormat/>
    <w:rPr>
      <w:lang w:eastAsia="ru-RU"/>
    </w:rPr>
  </w:style>
  <w:style w:type="character" w:customStyle="1" w:styleId="af3">
    <w:name w:val="Текст примітки Знак"/>
    <w:link w:val="af2"/>
    <w:uiPriority w:val="99"/>
    <w:qFormat/>
    <w:rPr>
      <w:lang w:eastAsia="ru-RU"/>
    </w:rPr>
  </w:style>
  <w:style w:type="character" w:customStyle="1" w:styleId="af7">
    <w:name w:val="Верхній колонтитул Знак"/>
    <w:link w:val="af6"/>
    <w:qFormat/>
    <w:rPr>
      <w:lang w:eastAsia="ru-RU"/>
    </w:rPr>
  </w:style>
  <w:style w:type="character" w:customStyle="1" w:styleId="afb">
    <w:name w:val="Нижній колонтитул Знак"/>
    <w:link w:val="afa"/>
    <w:uiPriority w:val="99"/>
    <w:qFormat/>
    <w:rPr>
      <w:lang w:eastAsia="ru-RU"/>
    </w:rPr>
  </w:style>
  <w:style w:type="character" w:customStyle="1" w:styleId="afe">
    <w:name w:val="Підзаголовок Знак"/>
    <w:link w:val="afd"/>
    <w:qFormat/>
    <w:rPr>
      <w:rFonts w:ascii="Cambria" w:eastAsia="Times New Roman" w:hAnsi="Cambria" w:cs="Times New Roman"/>
      <w:sz w:val="24"/>
      <w:szCs w:val="24"/>
      <w:lang w:val="uk-UA"/>
    </w:rPr>
  </w:style>
  <w:style w:type="paragraph" w:customStyle="1" w:styleId="23">
    <w:name w:val="Основной текст 23"/>
    <w:basedOn w:val="a"/>
    <w:qFormat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f1">
    <w:name w:val="Основной шрифт"/>
    <w:qFormat/>
  </w:style>
  <w:style w:type="paragraph" w:customStyle="1" w:styleId="12">
    <w:name w:val="Стиль1"/>
    <w:basedOn w:val="a"/>
    <w:qFormat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3">
    <w:name w:val="заголовок 1"/>
    <w:basedOn w:val="a"/>
    <w:next w:val="a"/>
    <w:qFormat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aff2">
    <w:name w:val="Знак Знак Знак Знак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f3">
    <w:name w:val="Знак"/>
    <w:basedOn w:val="a"/>
    <w:qFormat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"/>
    <w:basedOn w:val="a"/>
    <w:qFormat/>
    <w:pPr>
      <w:autoSpaceDE/>
      <w:autoSpaceDN/>
    </w:pPr>
    <w:rPr>
      <w:rFonts w:ascii="Verdana" w:hAnsi="Verdana"/>
      <w:lang w:val="en-US" w:eastAsia="en-US"/>
    </w:rPr>
  </w:style>
  <w:style w:type="paragraph" w:customStyle="1" w:styleId="110">
    <w:name w:val="Знак1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f4">
    <w:name w:val="List Paragraph"/>
    <w:basedOn w:val="a"/>
    <w:link w:val="aff5"/>
    <w:uiPriority w:val="99"/>
    <w:qFormat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Абзац списку Знак"/>
    <w:link w:val="aff4"/>
    <w:uiPriority w:val="34"/>
    <w:qFormat/>
    <w:locked/>
    <w:rPr>
      <w:rFonts w:ascii="Calibri" w:eastAsia="Calibri" w:hAnsi="Calibri" w:cs="Calibri"/>
      <w:sz w:val="22"/>
      <w:szCs w:val="22"/>
      <w:lang w:val="uk-UA"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lex">
    <w:name w:val="Îáû÷íûé.alex"/>
    <w:qFormat/>
    <w:pPr>
      <w:widowControl w:val="0"/>
    </w:pPr>
    <w:rPr>
      <w:rFonts w:ascii="UkrainianJournal" w:hAnsi="UkrainianJournal"/>
      <w:lang w:val="ru-RU" w:eastAsia="ru-RU"/>
    </w:rPr>
  </w:style>
  <w:style w:type="paragraph" w:customStyle="1" w:styleId="alex0">
    <w:name w:val="Обычный.alex"/>
    <w:qFormat/>
    <w:pPr>
      <w:widowControl w:val="0"/>
      <w:snapToGrid w:val="0"/>
    </w:pPr>
    <w:rPr>
      <w:rFonts w:ascii="UkrainianJournal" w:hAnsi="UkrainianJournal"/>
      <w:lang w:val="ru-RU" w:eastAsia="ru-RU"/>
    </w:rPr>
  </w:style>
  <w:style w:type="paragraph" w:customStyle="1" w:styleId="310">
    <w:name w:val="Основной текст 31"/>
    <w:basedOn w:val="a"/>
    <w:qFormat/>
    <w:pPr>
      <w:suppressAutoHyphens/>
      <w:autoSpaceDE/>
      <w:autoSpaceDN/>
      <w:jc w:val="both"/>
    </w:pPr>
    <w:rPr>
      <w:sz w:val="22"/>
      <w:szCs w:val="24"/>
      <w:lang w:val="ru-RU" w:eastAsia="ar-SA"/>
    </w:rPr>
  </w:style>
  <w:style w:type="paragraph" w:customStyle="1" w:styleId="16">
    <w:name w:val="Рецензия1"/>
    <w:uiPriority w:val="99"/>
    <w:semiHidden/>
    <w:qFormat/>
    <w:rPr>
      <w:lang w:eastAsia="ru-RU"/>
    </w:rPr>
  </w:style>
  <w:style w:type="paragraph" w:customStyle="1" w:styleId="aff6">
    <w:name w:val="Стиль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ilfuvd">
    <w:name w:val="ilfuvd"/>
    <w:qFormat/>
  </w:style>
  <w:style w:type="character" w:customStyle="1" w:styleId="rvts0">
    <w:name w:val="rvts0"/>
    <w:qFormat/>
  </w:style>
  <w:style w:type="character" w:customStyle="1" w:styleId="highlight">
    <w:name w:val="highlight"/>
    <w:qFormat/>
  </w:style>
  <w:style w:type="paragraph" w:styleId="aff7">
    <w:name w:val="No Spacing"/>
    <w:uiPriority w:val="1"/>
    <w:qFormat/>
    <w:rPr>
      <w:rFonts w:ascii="Calibri" w:eastAsia="Calibri" w:hAnsi="Calibri"/>
      <w:sz w:val="22"/>
      <w:szCs w:val="22"/>
      <w:lang w:val="ru-RU" w:eastAsia="en-US"/>
    </w:rPr>
  </w:style>
  <w:style w:type="paragraph" w:customStyle="1" w:styleId="Prloha">
    <w:name w:val="Príloha"/>
    <w:basedOn w:val="a"/>
    <w:next w:val="a"/>
    <w:qFormat/>
    <w:pPr>
      <w:keepNext/>
      <w:numPr>
        <w:numId w:val="2"/>
      </w:numPr>
      <w:tabs>
        <w:tab w:val="left" w:pos="1065"/>
        <w:tab w:val="left" w:pos="1191"/>
      </w:tabs>
      <w:overflowPunct w:val="0"/>
      <w:adjustRightInd w:val="0"/>
      <w:spacing w:before="120" w:after="120"/>
      <w:ind w:left="1065"/>
      <w:jc w:val="both"/>
      <w:textAlignment w:val="baseline"/>
    </w:pPr>
    <w:rPr>
      <w:rFonts w:ascii="Arial" w:hAnsi="Arial" w:cs="Arial"/>
      <w:bCs/>
      <w:sz w:val="28"/>
      <w:szCs w:val="24"/>
      <w:lang w:val="sk-SK" w:eastAsia="cs-CZ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8">
    <w:name w:val="Revision"/>
    <w:hidden/>
    <w:uiPriority w:val="99"/>
    <w:semiHidden/>
    <w:rsid w:val="00904551"/>
    <w:rPr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546592"/>
    <w:pPr>
      <w:keepLines/>
      <w:numPr>
        <w:numId w:val="0"/>
      </w:numPr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uk-UA" w:eastAsia="uk-UA"/>
    </w:rPr>
  </w:style>
  <w:style w:type="paragraph" w:styleId="affa">
    <w:name w:val="footnote text"/>
    <w:basedOn w:val="a"/>
    <w:link w:val="affb"/>
    <w:uiPriority w:val="99"/>
    <w:semiHidden/>
    <w:unhideWhenUsed/>
    <w:rsid w:val="00DF26B9"/>
  </w:style>
  <w:style w:type="character" w:customStyle="1" w:styleId="affb">
    <w:name w:val="Текст виноски Знак"/>
    <w:basedOn w:val="a0"/>
    <w:link w:val="affa"/>
    <w:uiPriority w:val="99"/>
    <w:semiHidden/>
    <w:rsid w:val="00DF26B9"/>
    <w:rPr>
      <w:lang w:eastAsia="ru-RU"/>
    </w:rPr>
  </w:style>
  <w:style w:type="table" w:customStyle="1" w:styleId="17">
    <w:name w:val="Сітка таблиці1"/>
    <w:basedOn w:val="a1"/>
    <w:next w:val="aff0"/>
    <w:qFormat/>
    <w:rsid w:val="00C96DD8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ітка таблиці2"/>
    <w:basedOn w:val="a1"/>
    <w:next w:val="aff0"/>
    <w:qFormat/>
    <w:rsid w:val="00F92183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SeFgCR/GUBaD+z5lL9L9gMbdQ==">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+0LvQvtC00LjQvNC40YDQvtCy0LjRhxo1Ly9zc2wuZ3N0YXRpYy5jb20vZG9jcy9jb21tb24vYmx1ZV9zaWxob3VldHRlOTYtMC5wbmcwwPT8oJUxOMD0/KCVMUpKCiRhcHBsaWNhdGlvbi92bmQuZ29vZ2xlLWFwcHMuZG9jcy5tZHMaIsLX2uQBHAoaCgwKBtGP0LzQuBABGAASCAoC0ZcQARgAGAFybQoy0JHRg9C70LjRh9C10LIg0IbQs9C+0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+0YAg0JLQvtC70L7QtNC40LzQuNGA0L7QstC40YcaNS8vc3NsLmdzdGF0aWMuY29tL2RvY3MvY29tbW9uL2JsdWVfc2lsaG91ZXR0ZTk2LTAucG5nMICuw6aVMTiArsOmlTFKOwokYXBwbGljYXRpb24vdm5kLmdvb2dsZS1hcHBzLmRvY3MubWRzGhPC19rkAQ0SCwoHCgEsEAEYABABcm0KMtCR0YPQu9C40YfQtdCyINCG0LPQvtGAINCS0L7Qu9C+0LTQuNC80LjRgNC+0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/QvtGB0ZbQsSDRgtCwEAEYABIsCibRgtCwINCw0LHQvtC90LXQvdGC0YHRjNC60YMg0L/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+0YAg0JLQvtC70L7QtNC40LzQuNGA0L7QstC40YcaNS8vc3NsLmdzdGF0aWMuY29tL2RvY3MvY29tbW9uL2JsdWVfc2lsaG91ZXR0ZTk2LTAucG5nMMD70KCVMTjA+9CglTFKOwokYXBwbGljYXRpb24vdm5kLmdvb2dsZS1hcHBzLmRvY3MubWRzGhPC19rkAQ0SCwoHCgEuEAEYABABcm0KMtCR0YPQu9C40YfQtdCyINCG0LPQvtGAINCS0L7Qu9C+0LTQuNC80LjRgNC+0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+AQq3ATguNi4g0JfQsCDQvdC10LfQsNC60L7QvdC90LUg0YDQvtC30LPQvtC70L7RiNC10L3QvdGPINGW0L3RhNC+0YDQvNCw0YbRltGXLCDRidC+INC80ZbRgdGC0LjRgtGMINCx0LDQvdC60ZbQstGB0YzQutGDINGC0LDRlNC80L3QuNGG0Y4sINCh0YLQvtGA0L7QvdC4INC90LXRgdGD0YLRjCDQstGW0LTQv9C+0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+0LvQvtC00LjQvNC40YDQvtCy0LjRhxo1Ly9zc2wuZ3N0YXRpYy5jb20vZG9jcy9jb21tb24vYmx1ZV9zaWxob3VldHRlOTYtMC5wbmcw4NypppUxOODcqaaVMUqHAQokYXBwbGljYXRpb24vdm5kLmdvb2dsZS1hcHBzLmRvY3MubWRzGl/C19rkAVkKVwpKCkQuINCS0LrQsNC30LDQvdCwINGW0L3RhNC+0YDQvNCw0YbRltGPINC80L7QttGDINCx0YPRgtC4INC90LDQtNCw0L3QsBABGAASBwoBLBABGAAYAXJtCjLQkdGD0LvQuNGH0LXQsiDQhtCz0L7RgCDQktC+0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/Rg9C90LrRgtGDIjIKCnRleHQvcGxhaW4SJNCd0LXQvNCw0ZQg0YLQsNC60L7Qs9C+INC/0YPQvdC60YLRgyprCjLQkdGD0LvQuNGH0LXQsiDQhtCz0L7RgCDQktC+0LvQvtC00LjQvNC40YDQvtCy0LjRhxo1Ly9zc2wuZ3N0YXRpYy5jb20vZG9jcy9jb21tb24vYmx1ZV9zaWxob3VldHRlOTYtMC5wbmcwoOCTppUxOKDgk6aVMXJtCjLQkdGD0LvQuNGH0LXQsiDQhtCz0L7RgCDQktC+0LvQvtC00LjQvNC40YDQvtCy0LjRhxo3CjUvL3NzbC5nc3RhdGljLmNvbS9kb2NzL2NvbW1vbi9ibHVlX3NpbGhvdWV0dGU5Ni0wLnBuZ3gAiAEBmgEGCAAQABgAqgEmEiTQndC10LzQsNGUINGC0LDQutC+0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+0YDQs9C+0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+QEKJGFwcGxpY2F0aW9uL3ZuZC5nb29nbGUtYXBwcy5kb2NzLm1kcxrQAcLX2uQByQESxgEKwQEKugHRgyDQstC40L/QsNC00LrRgyDQvtGC0YDQuNC80LDQvdC90Y8g0JHQsNC90LrQvtC8INCy0ZbQtNC+0LzQvtGB0YLQtdC5INC3INCE0LTQuNC90L7Qs9C+INC00LXRgNC20LDQstC90L7Qs9C+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+XMTjVzpC/lzFKRgokYXBwbGljYXRpb24vdm5kLmdvb2dsZS1hcHBzLmRvY3MubWRzGh7C19rkARgKFgoICgLRgxABGAASCAoC0LAQARgAGAFaDGwxbTk2eXRydHc3NnICIAB4AIIBFHN1Z2dlc3Qua2pud3k4dzBiZmFomgEGCAAQABgAsAEAuAEAGLTIkL+XMSDVzpC/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/INCd0LAg0LLRltC00LTRltC70LXQvdC90Y8/KmsKMtCR0YPQu9C40YfQtdCyINCG0LPQvtGAINCS0L7Qu9C+0LTQuNC80LjRgNC+0LLQuNGHGjUvL3NzbC5nc3RhdGljLmNvbS9kb2NzL2NvbW1vbi9ibHVlX3NpbGhvdWV0dGU5Ni0wLnBuZzCAk9WjlTE4gJPVo5Uxcm0KMtCR0YPQu9C40YfQtdCyINCG0LPQvtGAINCS0L7Qu9C+0LTQuNC80LjRgNC+0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+topcxSqsBCiRhcHBsaWNhdGlvbi92bmQuZ29vZ2xlLWFwcHMuZG9jcy5tZHMaggHC19rkAXwaegp2CnDQvdCwINCw0LTRgNC10YHRgyDQstGW0LTQtNGW0LvQtdC90L3RjyDQkdCw0L3QutGDLCDRgyDRj9C60L7QvNGDINC+0LHRgdC70YPQs9C+0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+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+ilzFKpwEKJGFwcGxpY2F0aW9uL3ZuZC5nb29nbGUtYXBwcy5kb2NzLm1kcxp/wtfa5AF5GncKcwpt0JTQsNGC0LAg0YDQvtC30ZbRgNCy0LDQvdC90Y8g0JTQvtCz0L7QstC+0YDRgyDQstGB0YLQsNC90L7QstC70LXQvdCwINGDINC/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/QvdC40Lkg0LrQsNC70LXQvdC00LDRgNC90LjQuSDRgNGW0LoinwIKCnRleHQvcGxhaW4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iobIhUxMDU3NDA1NDQzMTI1MjYxMzMwNTkoADgAML/kv7uXMTi/5L+7lzFaDGpuMG4xdjY2cjJ6ZXICIAB4AJoBBggAEAAYAKoBkwI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+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+INGH0LXRgNC10Lcg0KHQldCUINGI0LvRj9GF0L7QvCDQvdCw0LrQu9Cw0LTQtdC90L3RjyDQmtCy0LDQu9GW0YTRltC60L7QstCw0L3QvtCz0L4g0LXQu9C10LrRgtGA0L7QvdC90L7Qs9C+INC/0ZbQtNC/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+7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+7lzE4yL/vu5cxSkYKJGFwcGxpY2F0aW9uL3ZuZC5nb29nbGUtYXBwcy5kb2NzLm1kcxoewtfa5AEYGhYKEgoM0L8uOC4zLiDRgtCwEAEYABABWgxobTk1bzV1a2VoOXByAiAAeACCARRzdWdnZXN0LmZ2aDZlMjM4bDk2a5oBBggAEAAYALABALgBABjWlu+7lzEgyL/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/RgNC+0LLQtdC00LXQvdC40YUg0ZbQtyDQstC40LrQvtGA0LjRgdGC0LDQvdC90Y/QvCDQldCf0Jcg0YMg0LzRltGB0YbRj9GFINGA0LXQsNC70ZbQt9Cw0YbRltGXINGC0L7QstCw0YDRltCyL9C/0L7RgdC70YPQsyDQotC+0YDQs9C+0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+0YDQs9C+0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+0LLRltGAINC60L7QvNC/0LvQtdC60YHQvdC+0LPQviDQsdCw0L3QutGW0LLRgdGM0LrQvtCz0L4g0L7QsdGB0LvRg9Cz0L7QstGD0LLQsNC90L3RjyDigJMg0ZTQtNC40L3QuNC5INC00L7QutGD0LzQtdC90YIsINGP0LrQuNC5INC/0L7RlNC00L3Rg9GUINGD0LzQvtCy0Lgg0L/Rg9Cx0LvRltGH0L3QvtGXINC/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ziAEBmgEGCAAQABgAsAEAuAEBGID8wZ6VMSCA/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/0LvQsNGC0LAg0J/QvtGB0LvRg9CzINCR0LDQvdC60YMg0L3QsNC00LDQvdC40YUg0LfQs9GW0LTQvdC+INGG0YzQvtCz0L4g0JTQvtCz0L7QstC+0YDRgywg0YDQvtC30LzRltGAINGP0LrQvtGXINCy0LjQt9C90LDRh9C10L3QuNC5INCyINCi0LDRgNC40YTQsNGFINGC0LAv0LDQsdC+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+0LzRltGB0ZbRlxABGAASMQor0LrQvtC80ZbRgdGW0LnQvdC+0ZfRjiDQstC40L3QsNCz0L7RgNC+0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+0YHQu9GD0LMg0LfQsCDRhtC40Lwg0JTQvtCz0L7QstC+0YDQvtC8INCi0L7RgNCz0L7QstC10YbRjCDRgdC/0LvQsNGH0YPRlCDQkdCw0L3QutGDINC60L7QvNGW0YHRltGOINGC0LAg0LDQsdC+0L3QtdC90YLRgdGM0LrRgyDQv9C70LDRgtGDINCyINC/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+0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+0LvQvtC00LjQvNC40YDQvtCy0LjRh2psCjZzdWdnZXN0SWRJbXBvcnRjOGNmZGEwYS1mZGI3LTQxNGItYTJlYy01ZDFiMDQ5MDk5OWRfNDQSMtCR0YPQu9C40YfQtdCyINCG0LPQvtGAINCS0L7Qu9C+0LTQuNC80LjRgNC+0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+0LTQuNC80LjRgNC+0LLQuNGHamwKNnN1Z2dlc3RJZEltcG9ydGM4Y2ZkYTBhLWZkYjctNDE0Yi1hMmVjLTVkMWIwNDkwOTk5ZF8yNxIy0KDQtdCy0LAg0JDQu9GM0LHRltC90LAg0J7Qu9C10LrRgdCw0L3QtNGA0ZbQstC90LBqbAo2c3VnZ2VzdElkSW1wb3J0YzhjZmRhMGEtZmRiNy00MTRiLWEyZWMtNWQxYjA0OTA5OTlkXzMzEjLQkdGD0LvQuNGH0LXQsiDQhtCz0L7RgCDQktC+0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+0LTQuNC80LjRgNC+0LLQuNGHamsKNXN1Z2dlc3RJZEltcG9ydGM4Y2ZkYTBhLWZkYjctNDE0Yi1hMmVjLTVkMWIwNDkwOTk5ZF81EjLQkdGD0LvQuNGH0LXQsiDQhtCz0L7RgCDQktC+0LvQvtC00LjQvNC40YDQvtCy0LjRh2psCjZzdWdnZXN0SWRJbXBvcnRjOGNmZGEwYS1mZGI3LTQxNGItYTJlYy01ZDFiMDQ5MDk5OWRfMTQSMtCR0YPQu9C40YfQtdCyINCG0LPQvtGAINCS0L7Qu9C+0LTQuNC80LjRgNC+0LLQuNGHamwKNnN1Z2dlc3RJZEltcG9ydGM4Y2ZkYTBhLWZkYjctNDE0Yi1hMmVjLTVkMWIwNDkwOTk5ZF8xMhIy0JHRg9C70LjRh9C10LIg0IbQs9C+0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+0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+0LvQvtC00LjQvNC40YDQvtCy0LjRh2psCjZzdWdnZXN0SWRJbXBvcnRjOGNmZGEwYS1mZGI3LTQxNGItYTJlYy01ZDFiMDQ5MDk5OWRfMzESMtCR0YPQu9C40YfQtdCyINCG0LPQvtGAINCS0L7Qu9C+0LTQuNC80LjRgNC+0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+0LTQuNC80LjRgNC+0LLQuNGHakIKFHN1Z2dlc3QuZzNjOGM2ZjJhd2R6EirQkdC+0LnQutC+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+0LvQvtC00LjQvNC40YDQvtCy0LjRh2pCChRzdWdnZXN0LnF0amhyNTE0Nm9saRIq0JHQvtC50LrQviDQntC70YzQs9CwINCc0LjRhdCw0LnQu9GW0LLQvdCwamsKNXN1Z2dlc3RJZEltcG9ydGM4Y2ZkYTBhLWZkYjctNDE0Yi1hMmVjLTVkMWIwNDkwOTk5ZF80EjLQkdGD0LvQuNGH0LXQsiDQhtCz0L7RgCDQktC+0LvQvtC00LjQvNC40YDQvtCy0LjRh2psCjZzdWdnZXN0SWRJbXBvcnRjOGNmZGEwYS1mZGI3LTQxNGItYTJlYy01ZDFiMDQ5MDk5OWRfMzASMtCg0LXQstCwINCQ0LvRjNCx0ZbQvdCwINCe0LvQtdC60YHQsNC90LTRgNGW0LLQvdCwakIKFHN1Z2dlc3Qua2pud3k4dzBiZmFoEirQkdC+0LnQutC+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+0LnQutC+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+0YAg0JLQvtC70L7QtNC40LzQuNGA0L7QstC40YdqSgoUc3VnZ2VzdC4yZXVhcHB2N2YzbWwSMtCg0LXQstCwINCQ0LvRjNCx0ZbQvdCwINCe0LvQtdC60YHQsNC90LTRgNGW0LLQvdCwakIKFHN1Z2dlc3QubTRhaG95bGpjaHRwEirQkdC+0LnQutC+INCe0LvRjNCz0LAg0JzQuNGF0LDQudC70ZbQstC90LBqQgoUc3VnZ2VzdC5yeWpqa29wcnowYWoSKtCR0L7QudC60L4g0J7Qu9GM0LPQsCDQnNC40YXQsNC50LvRltCy0L3QsGpCChRzdWdnZXN0LnV6MWNnenNiNjEyZhIq0JHQvtC50LrQviDQntC70YzQs9CwINCc0LjRhdCw0LnQu9GW0LLQvdCwakIKFHN1Z2dlc3QuZjVjdGlkOW1mcWV6EirQkdC+0LnQutC+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+0LnQutC+INCe0LvRjNCz0LAg0JzQuNGF0LDQudC70ZbQstC90LBqQgoUc3VnZ2VzdC5zM2VvZzhpdzdtdW4SKtCR0L7QudC60L4g0J7Qu9GM0LPQsCDQnNC40YXQsNC50LvRltCy0L3QsGpCChRzdWdnZXN0Lnhpc215MTdrMHg5dxIq0JHQvtC50LrQviDQntC70YzQs9CwINCc0LjRhdCw0LnQu9GW0LLQvdCwakIKFHN1Z2dlc3QuYTVicGRrbjd4c2t6EirQkdC+0LnQutC+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+0LnQutC+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+0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+0LnQutC+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9DEFE1-2EF4-4C1F-AE95-ABC37389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7865</Words>
  <Characters>4484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Музиченко Б.В.</dc:creator>
  <cp:lastModifiedBy>Кривута Надія Олександрівна</cp:lastModifiedBy>
  <cp:revision>31</cp:revision>
  <dcterms:created xsi:type="dcterms:W3CDTF">2024-11-12T08:48:00Z</dcterms:created>
  <dcterms:modified xsi:type="dcterms:W3CDTF">2024-11-12T10:24:00Z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0209903F1FBF4A52BA2B76105E747356</vt:lpwstr>
  </property>
</Properties>
</file>