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E" w:rsidRDefault="00FB439E" w:rsidP="007D38B7">
      <w:pPr>
        <w:rPr>
          <w:i/>
          <w:color w:val="FF0000"/>
        </w:rPr>
      </w:pPr>
    </w:p>
    <w:p w:rsidR="007D38B7" w:rsidRPr="00FB439E" w:rsidRDefault="007D38B7" w:rsidP="007D38B7">
      <w:pPr>
        <w:rPr>
          <w:i/>
          <w:color w:val="FF0000"/>
          <w:sz w:val="22"/>
          <w:szCs w:val="22"/>
        </w:rPr>
      </w:pPr>
      <w:r>
        <w:rPr>
          <w:i/>
          <w:color w:val="FF0000"/>
        </w:rPr>
        <w:t>рекомендована форма</w:t>
      </w:r>
      <w:r w:rsidRPr="00FB439E">
        <w:rPr>
          <w:i/>
          <w:color w:val="FF0000"/>
        </w:rPr>
        <w:t>* Щорічного соціальн</w:t>
      </w:r>
      <w:r w:rsidR="00B5635C" w:rsidRPr="00FB439E">
        <w:rPr>
          <w:i/>
          <w:color w:val="FF0000"/>
        </w:rPr>
        <w:t>ого</w:t>
      </w:r>
      <w:r w:rsidRPr="00FB439E">
        <w:rPr>
          <w:i/>
          <w:color w:val="FF0000"/>
        </w:rPr>
        <w:t xml:space="preserve"> та екологічн</w:t>
      </w:r>
      <w:r w:rsidR="00B5635C" w:rsidRPr="00FB439E">
        <w:rPr>
          <w:i/>
          <w:color w:val="FF0000"/>
        </w:rPr>
        <w:t>ого</w:t>
      </w:r>
      <w:r w:rsidRPr="00FB439E">
        <w:rPr>
          <w:i/>
          <w:color w:val="FF0000"/>
        </w:rPr>
        <w:t xml:space="preserve"> звіт</w:t>
      </w:r>
      <w:r w:rsidR="00B5635C" w:rsidRPr="00FB439E">
        <w:rPr>
          <w:i/>
          <w:color w:val="FF0000"/>
        </w:rPr>
        <w:t>у</w:t>
      </w:r>
      <w:r w:rsidRPr="00FB439E">
        <w:rPr>
          <w:i/>
          <w:color w:val="FF0000"/>
        </w:rPr>
        <w:t xml:space="preserve"> </w:t>
      </w:r>
      <w:bookmarkStart w:id="0" w:name="_GoBack"/>
      <w:bookmarkEnd w:id="0"/>
    </w:p>
    <w:p w:rsidR="00E51A87" w:rsidRDefault="007D38B7" w:rsidP="00D001A9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Звіт надається</w:t>
      </w:r>
      <w:r w:rsidR="00E51A87">
        <w:rPr>
          <w:i/>
          <w:color w:val="FF0000"/>
          <w:sz w:val="22"/>
          <w:szCs w:val="22"/>
        </w:rPr>
        <w:t>:</w:t>
      </w:r>
    </w:p>
    <w:p w:rsidR="00E51A87" w:rsidRDefault="00E51A87" w:rsidP="00D001A9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-</w:t>
      </w:r>
      <w:r w:rsidR="007D38B7">
        <w:rPr>
          <w:i/>
          <w:color w:val="FF0000"/>
          <w:sz w:val="22"/>
          <w:szCs w:val="22"/>
        </w:rPr>
        <w:t xml:space="preserve"> за</w:t>
      </w:r>
      <w:r w:rsidR="00D001A9" w:rsidRPr="001830DB">
        <w:rPr>
          <w:i/>
          <w:color w:val="FF0000"/>
          <w:sz w:val="22"/>
          <w:szCs w:val="22"/>
        </w:rPr>
        <w:t xml:space="preserve"> інвестиційними Еко-проектами, що спрямовані на кредитування альтернативної енергетики та енергозбереження</w:t>
      </w:r>
      <w:r w:rsidR="00D001A9" w:rsidRPr="001830DB">
        <w:rPr>
          <w:sz w:val="22"/>
          <w:szCs w:val="22"/>
        </w:rPr>
        <w:t xml:space="preserve"> </w:t>
      </w:r>
      <w:r w:rsidR="00D001A9" w:rsidRPr="001830DB">
        <w:rPr>
          <w:i/>
          <w:color w:val="FF0000"/>
          <w:sz w:val="22"/>
          <w:szCs w:val="22"/>
        </w:rPr>
        <w:t>та проектами  сумою понад еквівалент 2 000 000 USD за офіційним курсом НБУ, у разі якщо надання щорічного соціального та екологічного звіту передбачене рішенням уповноваженого колегіального органу з питань кредитування Банку/ Уповноважених осіб</w:t>
      </w:r>
    </w:p>
    <w:p w:rsidR="00D001A9" w:rsidRDefault="00E51A87" w:rsidP="007D38B7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- </w:t>
      </w:r>
      <w:r w:rsidR="007D38B7">
        <w:rPr>
          <w:i/>
          <w:color w:val="FF0000"/>
          <w:sz w:val="22"/>
          <w:szCs w:val="22"/>
        </w:rPr>
        <w:t xml:space="preserve">позичальникам, </w:t>
      </w:r>
      <w:proofErr w:type="spellStart"/>
      <w:r w:rsidR="007D38B7">
        <w:rPr>
          <w:i/>
          <w:color w:val="FF0000"/>
          <w:sz w:val="22"/>
          <w:szCs w:val="22"/>
        </w:rPr>
        <w:t>щои</w:t>
      </w:r>
      <w:proofErr w:type="spellEnd"/>
      <w:r w:rsidR="007D38B7">
        <w:rPr>
          <w:i/>
          <w:color w:val="FF0000"/>
          <w:sz w:val="22"/>
          <w:szCs w:val="22"/>
        </w:rPr>
        <w:t xml:space="preserve"> </w:t>
      </w:r>
      <w:r w:rsidR="007D38B7" w:rsidRPr="007D38B7">
        <w:rPr>
          <w:i/>
          <w:color w:val="FF0000"/>
          <w:sz w:val="22"/>
          <w:szCs w:val="22"/>
        </w:rPr>
        <w:t>провадить діяльність у сільському господарстві (основний КВЕД) за всіма КВЕД секції А або діяльність з переробки сільськогосподарської продукції (основний КВЕД) за всіма КВЕД групи 10.51, 10.61 та 10.71 Національного класифікатора України</w:t>
      </w:r>
      <w:r w:rsidR="007D38B7">
        <w:rPr>
          <w:i/>
          <w:color w:val="FF0000"/>
          <w:sz w:val="22"/>
          <w:szCs w:val="22"/>
        </w:rPr>
        <w:t xml:space="preserve"> у разі кредитування за програмою «Доступні кредити 5-7-9%»</w:t>
      </w:r>
    </w:p>
    <w:p w:rsidR="00B5635C" w:rsidRPr="001830DB" w:rsidRDefault="00B5635C" w:rsidP="007D38B7">
      <w:pPr>
        <w:jc w:val="both"/>
        <w:rPr>
          <w:bCs/>
          <w:i/>
          <w:kern w:val="32"/>
          <w:sz w:val="22"/>
          <w:szCs w:val="22"/>
          <w:lang w:eastAsia="x-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3193"/>
      </w:tblGrid>
      <w:tr w:rsidR="00B5635C" w:rsidRPr="006C1460" w:rsidTr="00037CC7">
        <w:tc>
          <w:tcPr>
            <w:tcW w:w="6446" w:type="dxa"/>
          </w:tcPr>
          <w:p w:rsidR="00B5635C" w:rsidRPr="006C1460" w:rsidRDefault="00B5635C" w:rsidP="00037CC7">
            <w:pPr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3" w:type="dxa"/>
          </w:tcPr>
          <w:p w:rsidR="00B5635C" w:rsidRPr="006C1460" w:rsidRDefault="00B5635C" w:rsidP="00037CC7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C1460">
              <w:rPr>
                <w:rFonts w:eastAsiaTheme="minorHAnsi"/>
                <w:bCs/>
                <w:sz w:val="22"/>
                <w:szCs w:val="22"/>
                <w:lang w:eastAsia="en-US"/>
              </w:rPr>
              <w:t>Директору _________________</w:t>
            </w:r>
          </w:p>
          <w:p w:rsidR="00B5635C" w:rsidRPr="006C1460" w:rsidRDefault="00B5635C" w:rsidP="00037CC7">
            <w:pPr>
              <w:rPr>
                <w:sz w:val="22"/>
                <w:szCs w:val="22"/>
              </w:rPr>
            </w:pPr>
            <w:r w:rsidRPr="006C1460">
              <w:rPr>
                <w:rFonts w:eastAsiaTheme="minorHAnsi"/>
                <w:bCs/>
                <w:sz w:val="22"/>
                <w:szCs w:val="22"/>
                <w:lang w:eastAsia="en-US"/>
              </w:rPr>
              <w:t>дирекції</w:t>
            </w:r>
            <w:r w:rsidRPr="006C1460">
              <w:rPr>
                <w:sz w:val="22"/>
                <w:szCs w:val="22"/>
              </w:rPr>
              <w:t xml:space="preserve"> АБ «УКРГАЗБАНК» </w:t>
            </w:r>
          </w:p>
          <w:p w:rsidR="00B5635C" w:rsidRPr="006C1460" w:rsidRDefault="00B5635C" w:rsidP="00037CC7">
            <w:pPr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B5635C" w:rsidRDefault="00B5635C" w:rsidP="00D001A9">
      <w:pPr>
        <w:ind w:left="-992"/>
        <w:jc w:val="center"/>
        <w:outlineLvl w:val="2"/>
        <w:rPr>
          <w:b/>
          <w:sz w:val="22"/>
          <w:szCs w:val="22"/>
        </w:rPr>
      </w:pPr>
    </w:p>
    <w:p w:rsidR="00B5635C" w:rsidRDefault="00D001A9" w:rsidP="00D001A9">
      <w:pPr>
        <w:ind w:left="-992"/>
        <w:jc w:val="center"/>
        <w:outlineLvl w:val="2"/>
        <w:rPr>
          <w:b/>
          <w:sz w:val="22"/>
          <w:szCs w:val="22"/>
        </w:rPr>
      </w:pPr>
      <w:r w:rsidRPr="001830DB">
        <w:rPr>
          <w:b/>
          <w:sz w:val="22"/>
          <w:szCs w:val="22"/>
        </w:rPr>
        <w:t>Щорічний соціальній та екологічний звіт</w:t>
      </w:r>
    </w:p>
    <w:p w:rsidR="00D001A9" w:rsidRPr="00B5635C" w:rsidRDefault="00B5635C" w:rsidP="00D001A9">
      <w:pPr>
        <w:ind w:left="-992"/>
        <w:jc w:val="center"/>
        <w:outlineLvl w:val="2"/>
        <w:rPr>
          <w:i/>
          <w:sz w:val="22"/>
          <w:szCs w:val="22"/>
        </w:rPr>
      </w:pPr>
      <w:r w:rsidRPr="00B5635C">
        <w:rPr>
          <w:i/>
          <w:sz w:val="22"/>
          <w:szCs w:val="22"/>
        </w:rPr>
        <w:t>(</w:t>
      </w:r>
      <w:r w:rsidR="00D001A9" w:rsidRPr="00B5635C">
        <w:rPr>
          <w:i/>
          <w:sz w:val="22"/>
          <w:szCs w:val="22"/>
        </w:rPr>
        <w:t>форма для Позичальника</w:t>
      </w:r>
      <w:r w:rsidRPr="00B5635C">
        <w:rPr>
          <w:i/>
          <w:sz w:val="22"/>
          <w:szCs w:val="22"/>
        </w:rPr>
        <w:t>)</w:t>
      </w:r>
    </w:p>
    <w:p w:rsidR="00D001A9" w:rsidRPr="001830DB" w:rsidRDefault="00D001A9" w:rsidP="00D001A9">
      <w:pPr>
        <w:ind w:left="-993"/>
        <w:jc w:val="center"/>
        <w:rPr>
          <w:b/>
          <w:sz w:val="22"/>
          <w:szCs w:val="22"/>
        </w:rPr>
      </w:pPr>
    </w:p>
    <w:tbl>
      <w:tblPr>
        <w:tblStyle w:val="71"/>
        <w:tblW w:w="10242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2103"/>
        <w:gridCol w:w="594"/>
        <w:gridCol w:w="593"/>
        <w:gridCol w:w="25"/>
        <w:gridCol w:w="238"/>
        <w:gridCol w:w="25"/>
        <w:gridCol w:w="421"/>
        <w:gridCol w:w="154"/>
        <w:gridCol w:w="555"/>
        <w:gridCol w:w="2130"/>
        <w:gridCol w:w="161"/>
        <w:gridCol w:w="3243"/>
      </w:tblGrid>
      <w:tr w:rsidR="00D001A9" w:rsidRPr="001830DB" w:rsidTr="00C63BD6">
        <w:trPr>
          <w:trHeight w:val="350"/>
        </w:trPr>
        <w:tc>
          <w:tcPr>
            <w:tcW w:w="10242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1. Інформація про Компанію</w:t>
            </w:r>
          </w:p>
        </w:tc>
      </w:tr>
      <w:tr w:rsidR="00D001A9" w:rsidRPr="001830DB" w:rsidTr="00C63BD6">
        <w:trPr>
          <w:trHeight w:val="274"/>
        </w:trPr>
        <w:tc>
          <w:tcPr>
            <w:tcW w:w="10242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Назва:</w:t>
            </w:r>
          </w:p>
        </w:tc>
      </w:tr>
      <w:tr w:rsidR="00D001A9" w:rsidRPr="001830DB" w:rsidTr="00C63BD6">
        <w:trPr>
          <w:trHeight w:val="136"/>
        </w:trPr>
        <w:tc>
          <w:tcPr>
            <w:tcW w:w="10242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Адреса:</w:t>
            </w:r>
          </w:p>
        </w:tc>
      </w:tr>
      <w:tr w:rsidR="00D001A9" w:rsidRPr="001830DB" w:rsidTr="00C63BD6">
        <w:trPr>
          <w:trHeight w:val="675"/>
        </w:trPr>
        <w:tc>
          <w:tcPr>
            <w:tcW w:w="10242" w:type="dxa"/>
            <w:gridSpan w:val="1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D001A9" w:rsidRPr="001830DB" w:rsidRDefault="00D001A9" w:rsidP="00C63BD6">
            <w:pPr>
              <w:tabs>
                <w:tab w:val="left" w:pos="4635"/>
              </w:tabs>
              <w:rPr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 xml:space="preserve">Представник Компанії </w:t>
            </w:r>
            <w:r w:rsidRPr="001830DB">
              <w:rPr>
                <w:sz w:val="22"/>
                <w:szCs w:val="22"/>
              </w:rPr>
              <w:tab/>
            </w:r>
          </w:p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Підтверджую, що надані у звіті дані повні та достовірні щодо діяльності впродовж звітного періоду. 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Підпис:                 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Посада:                                                               Дата:</w:t>
            </w:r>
          </w:p>
        </w:tc>
      </w:tr>
      <w:tr w:rsidR="00D001A9" w:rsidRPr="001830DB" w:rsidTr="00C63BD6">
        <w:trPr>
          <w:trHeight w:val="862"/>
        </w:trPr>
        <w:tc>
          <w:tcPr>
            <w:tcW w:w="10242" w:type="dxa"/>
            <w:gridSpan w:val="12"/>
            <w:tcBorders>
              <w:top w:val="nil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:rsidR="00D001A9" w:rsidRPr="001830DB" w:rsidRDefault="00D001A9" w:rsidP="00C63BD6">
            <w:pPr>
              <w:tabs>
                <w:tab w:val="left" w:pos="4635"/>
              </w:tabs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Контакти</w:t>
            </w:r>
          </w:p>
          <w:p w:rsidR="00D001A9" w:rsidRPr="001830DB" w:rsidRDefault="00D001A9" w:rsidP="00C63BD6">
            <w:pPr>
              <w:tabs>
                <w:tab w:val="left" w:pos="4635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Телефон:</w:t>
            </w:r>
          </w:p>
          <w:p w:rsidR="00D001A9" w:rsidRPr="001830DB" w:rsidRDefault="00D001A9" w:rsidP="00C63BD6">
            <w:pPr>
              <w:tabs>
                <w:tab w:val="left" w:pos="4635"/>
              </w:tabs>
              <w:rPr>
                <w:sz w:val="22"/>
                <w:szCs w:val="22"/>
              </w:rPr>
            </w:pPr>
            <w:proofErr w:type="spellStart"/>
            <w:r w:rsidRPr="001830DB">
              <w:rPr>
                <w:sz w:val="22"/>
                <w:szCs w:val="22"/>
              </w:rPr>
              <w:t>Моб</w:t>
            </w:r>
            <w:proofErr w:type="spellEnd"/>
            <w:r w:rsidRPr="001830DB">
              <w:rPr>
                <w:sz w:val="22"/>
                <w:szCs w:val="22"/>
              </w:rPr>
              <w:t>. тел.:</w:t>
            </w:r>
          </w:p>
          <w:p w:rsidR="00D001A9" w:rsidRPr="001830DB" w:rsidRDefault="00D001A9" w:rsidP="00C63BD6">
            <w:pPr>
              <w:tabs>
                <w:tab w:val="left" w:pos="4635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E-mail:</w:t>
            </w:r>
          </w:p>
        </w:tc>
      </w:tr>
      <w:tr w:rsidR="00D001A9" w:rsidRPr="001830DB" w:rsidTr="00C63BD6">
        <w:trPr>
          <w:trHeight w:val="224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:rsidR="00D001A9" w:rsidRPr="001830DB" w:rsidRDefault="00D001A9" w:rsidP="00C63BD6">
            <w:pPr>
              <w:tabs>
                <w:tab w:val="left" w:pos="4635"/>
              </w:tabs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Звітній період:</w:t>
            </w:r>
          </w:p>
        </w:tc>
      </w:tr>
      <w:tr w:rsidR="00D001A9" w:rsidRPr="001830DB" w:rsidTr="00C63BD6">
        <w:trPr>
          <w:trHeight w:val="226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80"/>
              <w:bottom w:val="single" w:sz="4" w:space="0" w:color="0000FF"/>
              <w:right w:val="single" w:sz="4" w:space="0" w:color="000080"/>
            </w:tcBorders>
          </w:tcPr>
          <w:p w:rsidR="00D001A9" w:rsidRPr="001830DB" w:rsidRDefault="00D001A9" w:rsidP="00C63BD6">
            <w:pPr>
              <w:tabs>
                <w:tab w:val="left" w:pos="4635"/>
              </w:tabs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2. Загальна інформація</w:t>
            </w:r>
          </w:p>
        </w:tc>
      </w:tr>
      <w:tr w:rsidR="00D001A9" w:rsidRPr="001830DB" w:rsidTr="00C63BD6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відповідає проект усім вимогам УКРГАЗБАНКУ щодо його  реалізації (включаючи додаткові/ відклад альні умови кредитування)?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ні, будь-ласка пояснить розходження:</w:t>
            </w:r>
          </w:p>
        </w:tc>
      </w:tr>
      <w:tr w:rsidR="00D001A9" w:rsidRPr="001830DB" w:rsidTr="00C63BD6">
        <w:trPr>
          <w:trHeight w:val="627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відповідає проект усім відповідним екологічним та соціальним законам та нормативам?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ні, будь-ласка пояснить розходження:</w:t>
            </w:r>
          </w:p>
        </w:tc>
      </w:tr>
      <w:tr w:rsidR="00D001A9" w:rsidRPr="001830DB" w:rsidTr="00C63BD6">
        <w:trPr>
          <w:trHeight w:val="843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мали місце інциденти, що зашкодили довкіллю, призведи до травмувань або смерті людей, вплинули на проектні роботи або на місцевих жителів людей, вплинули на культурній спадок або призведи до будь-яких інших зобов’язань Компанії?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будь-ласка пояснить, включаючи опис заходів по розслідуванню, ліквідації наслідків та попередження таких інцидентів у майбутньому: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843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Чи сталися зміни у соціальному, екологічному або трудовому законодавстві, </w:t>
            </w:r>
            <w:r w:rsidRPr="001830DB">
              <w:rPr>
                <w:sz w:val="22"/>
                <w:szCs w:val="22"/>
              </w:rPr>
              <w:lastRenderedPageBreak/>
              <w:t xml:space="preserve">що значно вплинули на роботу Компанії? 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будь-ласка пояснить:</w:t>
            </w:r>
          </w:p>
        </w:tc>
      </w:tr>
      <w:tr w:rsidR="00D001A9" w:rsidRPr="001830DB" w:rsidTr="00C63BD6">
        <w:trPr>
          <w:trHeight w:val="843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були перевірки з боку органів з охорони довкілля, промислової безпеки, охорони праці та охорони здоров’я за звітний період?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Кількість:</w:t>
            </w: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Надайте інформацію щодо перевірок та виявлених  порушень:</w:t>
            </w:r>
          </w:p>
        </w:tc>
      </w:tr>
      <w:tr w:rsidR="00D001A9" w:rsidRPr="001830DB" w:rsidTr="00C63BD6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Чи були накладені штрафні санкції або приписи внаслідок перевірок? 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було припинено будь-які роботи через ризики/порушення соціальні, екологічні або безпеки праці?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</w:t>
            </w: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Надайте опис екологічних та соціальних проектів/ініціатив проведених у звітній період для покращення соціального або екологічного впливу або покращання системи менеджменту: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keepNext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3. Статус виконання додаткових /</w:t>
            </w:r>
            <w:proofErr w:type="spellStart"/>
            <w:r w:rsidRPr="001830DB">
              <w:rPr>
                <w:b/>
                <w:sz w:val="22"/>
                <w:szCs w:val="22"/>
              </w:rPr>
              <w:t>відкладальних</w:t>
            </w:r>
            <w:proofErr w:type="spellEnd"/>
            <w:r w:rsidRPr="001830DB">
              <w:rPr>
                <w:b/>
                <w:sz w:val="22"/>
                <w:szCs w:val="22"/>
              </w:rPr>
              <w:t xml:space="preserve"> умов для кредитування</w:t>
            </w: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4. Показники екологічного моніторингу</w:t>
            </w:r>
          </w:p>
        </w:tc>
      </w:tr>
      <w:tr w:rsidR="00D001A9" w:rsidRPr="001830DB" w:rsidTr="00C63BD6">
        <w:trPr>
          <w:trHeight w:val="505"/>
          <w:tblHeader/>
        </w:trPr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Ім’я та контакти керівника що відповідає за екологічні питання:</w:t>
            </w:r>
          </w:p>
        </w:tc>
        <w:tc>
          <w:tcPr>
            <w:tcW w:w="6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31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Стічні води</w:t>
            </w:r>
          </w:p>
        </w:tc>
      </w:tr>
      <w:tr w:rsidR="00D001A9" w:rsidRPr="001830DB" w:rsidTr="00C63BD6">
        <w:trPr>
          <w:trHeight w:val="553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A9" w:rsidRPr="009D05C3" w:rsidRDefault="00D001A9" w:rsidP="00C63BD6">
            <w:pPr>
              <w:jc w:val="both"/>
              <w:rPr>
                <w:sz w:val="22"/>
                <w:szCs w:val="22"/>
              </w:rPr>
            </w:pPr>
            <w:r w:rsidRPr="009D05C3">
              <w:rPr>
                <w:sz w:val="22"/>
                <w:szCs w:val="22"/>
              </w:rPr>
              <w:t xml:space="preserve">Надайте дані з обсягів, методів очистки/утилізації та показників контрольованих параметрів </w:t>
            </w:r>
          </w:p>
          <w:p w:rsidR="00D001A9" w:rsidRPr="009D05C3" w:rsidRDefault="00D001A9" w:rsidP="00C63BD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26B2F">
              <w:rPr>
                <w:sz w:val="22"/>
                <w:szCs w:val="22"/>
              </w:rPr>
              <w:t>Надайте</w:t>
            </w:r>
            <w:r w:rsidRPr="00326B2F">
              <w:rPr>
                <w:color w:val="000000"/>
                <w:sz w:val="22"/>
                <w:szCs w:val="22"/>
                <w:lang w:eastAsia="uk-UA"/>
              </w:rPr>
              <w:t xml:space="preserve"> копії протоколів контролю за дотриманням граничнодопустимих скидів забруднюючих речовин у водний об’єкт за останній рік (якщо здійснюється скид до водного об’єкту)</w:t>
            </w:r>
          </w:p>
        </w:tc>
      </w:tr>
      <w:tr w:rsidR="00D001A9" w:rsidRPr="001830DB" w:rsidTr="00C63BD6">
        <w:trPr>
          <w:trHeight w:val="31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9D05C3" w:rsidRDefault="00D001A9" w:rsidP="00C63BD6">
            <w:pPr>
              <w:jc w:val="both"/>
              <w:rPr>
                <w:b/>
                <w:sz w:val="22"/>
                <w:szCs w:val="22"/>
              </w:rPr>
            </w:pPr>
            <w:r w:rsidRPr="009D05C3">
              <w:rPr>
                <w:b/>
                <w:sz w:val="22"/>
                <w:szCs w:val="22"/>
              </w:rPr>
              <w:t>Атмосферні викиди</w:t>
            </w:r>
          </w:p>
        </w:tc>
      </w:tr>
      <w:tr w:rsidR="00D001A9" w:rsidRPr="001830DB" w:rsidTr="00C63BD6">
        <w:trPr>
          <w:trHeight w:val="367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A9" w:rsidRPr="009D05C3" w:rsidRDefault="00D001A9" w:rsidP="00C63BD6">
            <w:pPr>
              <w:jc w:val="both"/>
              <w:rPr>
                <w:sz w:val="22"/>
                <w:szCs w:val="22"/>
              </w:rPr>
            </w:pPr>
            <w:r w:rsidRPr="009D05C3">
              <w:rPr>
                <w:sz w:val="22"/>
                <w:szCs w:val="22"/>
              </w:rPr>
              <w:t xml:space="preserve">Надайте дані з дозволів на викиди, обсягів, методів очистки та показників контрольованих параметрів </w:t>
            </w:r>
          </w:p>
          <w:p w:rsidR="00D001A9" w:rsidRPr="009D05C3" w:rsidRDefault="00D001A9" w:rsidP="00C63BD6">
            <w:pPr>
              <w:jc w:val="both"/>
              <w:rPr>
                <w:sz w:val="22"/>
                <w:szCs w:val="22"/>
              </w:rPr>
            </w:pPr>
            <w:r w:rsidRPr="00326B2F">
              <w:rPr>
                <w:sz w:val="22"/>
                <w:szCs w:val="22"/>
              </w:rPr>
              <w:t>Надайте</w:t>
            </w:r>
            <w:r w:rsidRPr="00326B2F">
              <w:rPr>
                <w:color w:val="000000"/>
                <w:sz w:val="22"/>
                <w:szCs w:val="22"/>
                <w:lang w:eastAsia="uk-UA"/>
              </w:rPr>
              <w:t xml:space="preserve"> копії протоколів контролю за дотриманням граничнодопустимих викидів забруднюючих речовин в атмосферне повітря стаціонарними джерелами за останній рік (якщо даний контроль передбачено дозволом на викиди).</w:t>
            </w:r>
          </w:p>
        </w:tc>
      </w:tr>
      <w:tr w:rsidR="00D001A9" w:rsidRPr="001830DB" w:rsidTr="00C63BD6">
        <w:trPr>
          <w:trHeight w:val="37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01A9" w:rsidRPr="009D05C3" w:rsidRDefault="00D001A9" w:rsidP="00C63BD6">
            <w:pPr>
              <w:jc w:val="both"/>
              <w:rPr>
                <w:b/>
                <w:sz w:val="22"/>
                <w:szCs w:val="22"/>
              </w:rPr>
            </w:pPr>
            <w:r w:rsidRPr="009D05C3">
              <w:rPr>
                <w:b/>
                <w:sz w:val="22"/>
                <w:szCs w:val="22"/>
              </w:rPr>
              <w:t>Інші показники контрольованих параметрів (шум, пил, вібрації, запах, тощо)</w:t>
            </w:r>
          </w:p>
        </w:tc>
      </w:tr>
      <w:tr w:rsidR="00D001A9" w:rsidRPr="001830DB" w:rsidTr="00C63BD6">
        <w:trPr>
          <w:trHeight w:val="320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1A9" w:rsidRPr="009D05C3" w:rsidRDefault="00D001A9" w:rsidP="00C63BD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63BD6">
              <w:rPr>
                <w:sz w:val="22"/>
                <w:szCs w:val="22"/>
                <w:highlight w:val="lightGray"/>
              </w:rPr>
              <w:t>Надайте</w:t>
            </w:r>
            <w:r w:rsidRPr="00C63BD6">
              <w:rPr>
                <w:color w:val="000000"/>
                <w:sz w:val="22"/>
                <w:szCs w:val="22"/>
                <w:highlight w:val="lightGray"/>
                <w:lang w:eastAsia="uk-UA"/>
              </w:rPr>
              <w:t xml:space="preserve"> копії протоколів дослідження повітря населених місць в санітарно-захисній зоні за останній рік.</w:t>
            </w:r>
          </w:p>
        </w:tc>
      </w:tr>
      <w:tr w:rsidR="00D001A9" w:rsidRPr="001830DB" w:rsidTr="00C63BD6">
        <w:trPr>
          <w:trHeight w:val="37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9D05C3" w:rsidRDefault="00D001A9" w:rsidP="00C63BD6">
            <w:pPr>
              <w:jc w:val="both"/>
              <w:rPr>
                <w:sz w:val="22"/>
                <w:szCs w:val="22"/>
              </w:rPr>
            </w:pPr>
            <w:r w:rsidRPr="009D05C3">
              <w:rPr>
                <w:b/>
                <w:sz w:val="22"/>
                <w:szCs w:val="22"/>
              </w:rPr>
              <w:t>Тверді відходи</w:t>
            </w:r>
          </w:p>
        </w:tc>
      </w:tr>
      <w:tr w:rsidR="00D001A9" w:rsidRPr="001830DB" w:rsidTr="00C63BD6">
        <w:trPr>
          <w:trHeight w:val="37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9D05C3" w:rsidRDefault="00D001A9" w:rsidP="00C63BD6">
            <w:pPr>
              <w:jc w:val="both"/>
              <w:rPr>
                <w:sz w:val="22"/>
                <w:szCs w:val="22"/>
              </w:rPr>
            </w:pPr>
            <w:r w:rsidRPr="009D05C3">
              <w:rPr>
                <w:sz w:val="22"/>
                <w:szCs w:val="22"/>
              </w:rPr>
              <w:t xml:space="preserve">Надайте перелік усіх утворюваних відходів, включаючи клас небезпеки, обсяги та методи утилізації </w:t>
            </w:r>
          </w:p>
          <w:p w:rsidR="00D001A9" w:rsidRPr="009D05C3" w:rsidRDefault="00D001A9" w:rsidP="00C63BD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26B2F">
              <w:rPr>
                <w:sz w:val="22"/>
                <w:szCs w:val="22"/>
              </w:rPr>
              <w:t>Надайте</w:t>
            </w:r>
            <w:r w:rsidRPr="00326B2F">
              <w:rPr>
                <w:color w:val="000000"/>
                <w:sz w:val="22"/>
                <w:szCs w:val="22"/>
                <w:lang w:eastAsia="uk-UA"/>
              </w:rPr>
              <w:t xml:space="preserve"> копії договорів на передачу відходів (рідкі, тверді, небезпечні) що були підписані за останні 12 місяців</w:t>
            </w:r>
          </w:p>
        </w:tc>
      </w:tr>
      <w:tr w:rsidR="00D001A9" w:rsidRPr="001830DB" w:rsidTr="00C63BD6">
        <w:trPr>
          <w:trHeight w:val="31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5. Ефективність ресурсокористування</w:t>
            </w:r>
          </w:p>
        </w:tc>
      </w:tr>
      <w:tr w:rsidR="00D001A9" w:rsidRPr="001830DB" w:rsidTr="00C63BD6">
        <w:trPr>
          <w:trHeight w:val="31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Сировина</w:t>
            </w:r>
          </w:p>
        </w:tc>
      </w:tr>
      <w:tr w:rsidR="00D001A9" w:rsidRPr="001830DB" w:rsidTr="00C63BD6">
        <w:trPr>
          <w:trHeight w:val="360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Надайте перелік та обсяги використаної протягом звітного періоду сировини </w:t>
            </w:r>
          </w:p>
        </w:tc>
      </w:tr>
      <w:tr w:rsidR="00D001A9" w:rsidRPr="001830DB" w:rsidTr="00C63BD6">
        <w:trPr>
          <w:trHeight w:val="31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Енергоресурси</w:t>
            </w:r>
          </w:p>
        </w:tc>
      </w:tr>
      <w:tr w:rsidR="00D001A9" w:rsidRPr="001830DB" w:rsidTr="00C63BD6">
        <w:trPr>
          <w:trHeight w:val="384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Надайте дані з користування електроенергією та паливно-мастильними матеріалами за звітній період </w:t>
            </w:r>
          </w:p>
        </w:tc>
      </w:tr>
      <w:tr w:rsidR="00D001A9" w:rsidRPr="001830DB" w:rsidTr="00C63BD6">
        <w:trPr>
          <w:trHeight w:val="375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Вихід продуктів</w:t>
            </w:r>
          </w:p>
        </w:tc>
      </w:tr>
      <w:tr w:rsidR="00D001A9" w:rsidRPr="001830DB" w:rsidTr="00C63BD6">
        <w:trPr>
          <w:trHeight w:val="310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Надайте перелік та обсяги усіх вироблених за звітній період продуктів 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163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lastRenderedPageBreak/>
              <w:t>6. Керування персоналом</w:t>
            </w:r>
          </w:p>
        </w:tc>
      </w:tr>
      <w:tr w:rsidR="00D001A9" w:rsidRPr="001830DB" w:rsidTr="00C63BD6">
        <w:trPr>
          <w:trHeight w:val="163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Ім’я та контакти HR менеджера: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22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001A9" w:rsidRPr="001830DB" w:rsidRDefault="00D001A9" w:rsidP="00C63BD6">
            <w:pPr>
              <w:jc w:val="center"/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Кількість</w:t>
            </w:r>
          </w:p>
        </w:tc>
        <w:tc>
          <w:tcPr>
            <w:tcW w:w="3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001A9" w:rsidRPr="001830DB" w:rsidRDefault="00D001A9" w:rsidP="00C63BD6">
            <w:pPr>
              <w:jc w:val="center"/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Наняти за звітній період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001A9" w:rsidRPr="001830DB" w:rsidRDefault="00D001A9" w:rsidP="00C63BD6">
            <w:pPr>
              <w:jc w:val="center"/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Звільнені за звітній період</w:t>
            </w:r>
          </w:p>
        </w:tc>
      </w:tr>
      <w:tr w:rsidR="00D001A9" w:rsidRPr="001830DB" w:rsidTr="00C63BD6">
        <w:trPr>
          <w:trHeight w:val="26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Постійні робітники: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28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Робітники за контрактом: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відбулися масові звільнення за звітній період?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 причин, кількості та плану звільнень:</w:t>
            </w:r>
          </w:p>
        </w:tc>
      </w:tr>
      <w:tr w:rsidR="00D001A9" w:rsidRPr="001830DB" w:rsidTr="00C63BD6"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заплановані масові звільнення на наступний рік?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 причин, кількості та плану звільнень:</w:t>
            </w:r>
          </w:p>
        </w:tc>
      </w:tr>
      <w:tr w:rsidR="00D001A9" w:rsidRPr="001830DB" w:rsidTr="00C63BD6"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відбулися зміни у взаємодії Компанії з профспілками або представниками робітників за звітній період?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були внесені зміни до Колективного Договору?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280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Чи були подані/роздягнуті скарги від робітників?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</w:tc>
      </w:tr>
      <w:tr w:rsidR="00D001A9" w:rsidRPr="001830DB" w:rsidTr="00C63BD6">
        <w:trPr>
          <w:trHeight w:val="555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сталися страйки або інші колективні акції робітників щодо умов праці/працевлаштування у Компанії за звітний період?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411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Чи були за звітний період судові позови стосовно умов праці\ працевлаштування у Компанії?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</w:tc>
      </w:tr>
      <w:tr w:rsidR="00D001A9" w:rsidRPr="001830DB" w:rsidTr="00C63BD6">
        <w:trPr>
          <w:trHeight w:val="274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Чи відбулися за звітній період змини у політиці Компанії стосовно: 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Профспілок та колективного договору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Питань відсутності дискримінації та гендерної  рівності 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 Працевлаштування неповнолітніх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 Рівня оплаті праці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42" w:hanging="142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 Графіку роботи та понаднормової праці 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76" w:hanging="176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Механізму розгляду скарг робітників</w:t>
            </w:r>
          </w:p>
          <w:p w:rsidR="00D001A9" w:rsidRPr="001830DB" w:rsidRDefault="00D001A9" w:rsidP="00C63BD6">
            <w:pPr>
              <w:numPr>
                <w:ilvl w:val="0"/>
                <w:numId w:val="1"/>
              </w:numPr>
              <w:ind w:left="176" w:hanging="176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Умов праці та безпеки праці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Якщо так, надайте деталі: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163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7. Безпека праці</w:t>
            </w:r>
          </w:p>
        </w:tc>
      </w:tr>
      <w:tr w:rsidR="00D001A9" w:rsidRPr="001830DB" w:rsidTr="00C63BD6"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Ім’я та контакти менеджера з БП:</w:t>
            </w:r>
          </w:p>
        </w:tc>
        <w:tc>
          <w:tcPr>
            <w:tcW w:w="69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b/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01A9" w:rsidRPr="001830DB" w:rsidRDefault="00D001A9" w:rsidP="00C63BD6">
            <w:pPr>
              <w:tabs>
                <w:tab w:val="left" w:pos="-7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77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 людино-годин відпрацьовано за звітній період :</w:t>
            </w:r>
          </w:p>
        </w:tc>
        <w:tc>
          <w:tcPr>
            <w:tcW w:w="2050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i/>
                <w:sz w:val="22"/>
                <w:szCs w:val="22"/>
              </w:rPr>
            </w:pPr>
          </w:p>
          <w:p w:rsidR="00D001A9" w:rsidRPr="001830DB" w:rsidRDefault="00D001A9" w:rsidP="00C63BD6">
            <w:pPr>
              <w:tabs>
                <w:tab w:val="left" w:pos="-72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 фатальних нещасних випадків: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i/>
                <w:sz w:val="22"/>
                <w:szCs w:val="22"/>
              </w:rPr>
            </w:pPr>
          </w:p>
          <w:p w:rsidR="00D001A9" w:rsidRPr="001830DB" w:rsidRDefault="00D001A9" w:rsidP="00C63BD6">
            <w:pPr>
              <w:tabs>
                <w:tab w:val="left" w:pos="-720"/>
              </w:tabs>
              <w:rPr>
                <w:i/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77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Бюджет на потреби БП за звітній період:</w:t>
            </w:r>
          </w:p>
        </w:tc>
        <w:tc>
          <w:tcPr>
            <w:tcW w:w="2050" w:type="dxa"/>
            <w:gridSpan w:val="7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 нефатальних нещасних випадків</w:t>
            </w:r>
          </w:p>
        </w:tc>
        <w:tc>
          <w:tcPr>
            <w:tcW w:w="324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77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lastRenderedPageBreak/>
              <w:t>Кількість тренінгів з БП за звітній період у людино-годинах:</w:t>
            </w:r>
          </w:p>
        </w:tc>
        <w:tc>
          <w:tcPr>
            <w:tcW w:w="2050" w:type="dxa"/>
            <w:gridSpan w:val="7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 випадків примусового простою</w:t>
            </w:r>
          </w:p>
        </w:tc>
        <w:tc>
          <w:tcPr>
            <w:tcW w:w="324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82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Кількість робочих днів простою за звітній період:  </w:t>
            </w:r>
          </w:p>
        </w:tc>
        <w:tc>
          <w:tcPr>
            <w:tcW w:w="2050" w:type="dxa"/>
            <w:gridSpan w:val="7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 випадків захворювань пов’язаних з умовами праці:</w:t>
            </w:r>
          </w:p>
        </w:tc>
        <w:tc>
          <w:tcPr>
            <w:tcW w:w="324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36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Кількість лікарняних днів за звітній період:</w:t>
            </w:r>
          </w:p>
        </w:tc>
        <w:tc>
          <w:tcPr>
            <w:tcW w:w="2050" w:type="dxa"/>
            <w:gridSpan w:val="7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tabs>
                <w:tab w:val="left" w:pos="-720"/>
              </w:tabs>
              <w:rPr>
                <w:sz w:val="22"/>
                <w:szCs w:val="22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001A9" w:rsidRPr="001830DB" w:rsidRDefault="00D001A9" w:rsidP="00C63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248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Перелічить причини нещасних випадків (падіння, удар об’єктом, підняття важкого тощо):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Надайте деталі результатів нещасних випадків, включаючи виплачену компенсацію: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490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Наведіть плани  тренінгів з БП, пожежної та промислової безпеки за звітній період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147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9. Робота з зацікавленими сторонами</w:t>
            </w:r>
          </w:p>
        </w:tc>
      </w:tr>
      <w:tr w:rsidR="00D001A9" w:rsidRPr="001830DB" w:rsidTr="00C63BD6">
        <w:trPr>
          <w:trHeight w:val="324"/>
        </w:trPr>
        <w:tc>
          <w:tcPr>
            <w:tcW w:w="3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Ім’я та контакти PR менеджера: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1137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Надайте план та результати роботи з зацікавленими сторонами за звітній період, включаючи:</w:t>
            </w:r>
          </w:p>
          <w:p w:rsidR="00D001A9" w:rsidRPr="001830DB" w:rsidRDefault="00D001A9" w:rsidP="00C63BD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Зустрічі з громадянами, громадами, громадськими організаціями </w:t>
            </w:r>
          </w:p>
          <w:p w:rsidR="00D001A9" w:rsidRPr="001830DB" w:rsidRDefault="00D001A9" w:rsidP="00C63BD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Інформація щодо екологічних та соціальних з питань надана громадянам</w:t>
            </w:r>
          </w:p>
          <w:p w:rsidR="00D001A9" w:rsidRPr="001830DB" w:rsidRDefault="00D001A9" w:rsidP="00C63BD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Робота зі ЗМІ</w:t>
            </w:r>
          </w:p>
          <w:p w:rsidR="00D001A9" w:rsidRPr="001830DB" w:rsidRDefault="00D001A9" w:rsidP="00C63BD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Взаємодія з екологічними та природоохоронними групами або організаціями.  </w:t>
            </w:r>
          </w:p>
        </w:tc>
      </w:tr>
      <w:tr w:rsidR="00D001A9" w:rsidRPr="001830DB" w:rsidTr="00C63BD6">
        <w:trPr>
          <w:trHeight w:val="382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 xml:space="preserve">Наведіть кількість та деталі розгляду звернень та скарг від громадян або громадських організацій за звітній період </w:t>
            </w:r>
          </w:p>
          <w:p w:rsidR="00D001A9" w:rsidRPr="001830DB" w:rsidRDefault="00D001A9" w:rsidP="00C63BD6">
            <w:pPr>
              <w:rPr>
                <w:sz w:val="22"/>
                <w:szCs w:val="22"/>
              </w:rPr>
            </w:pPr>
          </w:p>
        </w:tc>
      </w:tr>
      <w:tr w:rsidR="00D001A9" w:rsidRPr="001830DB" w:rsidTr="00C63BD6">
        <w:trPr>
          <w:trHeight w:val="216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b/>
                <w:sz w:val="22"/>
                <w:szCs w:val="22"/>
              </w:rPr>
            </w:pPr>
            <w:r w:rsidRPr="001830DB">
              <w:rPr>
                <w:b/>
                <w:sz w:val="22"/>
                <w:szCs w:val="22"/>
              </w:rPr>
              <w:t>10. Взаємодія з місцевою громадою</w:t>
            </w:r>
          </w:p>
        </w:tc>
      </w:tr>
      <w:tr w:rsidR="00D001A9" w:rsidRPr="001830DB" w:rsidTr="00C63BD6">
        <w:trPr>
          <w:trHeight w:val="434"/>
        </w:trPr>
        <w:tc>
          <w:tcPr>
            <w:tcW w:w="10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A9" w:rsidRPr="001830DB" w:rsidRDefault="00D001A9" w:rsidP="00C63BD6">
            <w:pPr>
              <w:rPr>
                <w:sz w:val="22"/>
                <w:szCs w:val="22"/>
              </w:rPr>
            </w:pPr>
            <w:r w:rsidRPr="001830DB">
              <w:rPr>
                <w:sz w:val="22"/>
                <w:szCs w:val="22"/>
              </w:rPr>
              <w:t>Перелічить двосторонні проекти/програми з розвитку місцевої громади</w:t>
            </w:r>
          </w:p>
        </w:tc>
      </w:tr>
    </w:tbl>
    <w:p w:rsidR="00D001A9" w:rsidRPr="001830DB" w:rsidRDefault="00D001A9" w:rsidP="00D001A9">
      <w:pPr>
        <w:rPr>
          <w:sz w:val="22"/>
          <w:szCs w:val="22"/>
        </w:rPr>
      </w:pPr>
      <w:r w:rsidRPr="001830DB">
        <w:rPr>
          <w:sz w:val="22"/>
          <w:szCs w:val="22"/>
        </w:rPr>
        <w:t xml:space="preserve"> </w:t>
      </w:r>
    </w:p>
    <w:p w:rsidR="001F0EAB" w:rsidRPr="003F6D5B" w:rsidRDefault="001F0EAB" w:rsidP="001F0EAB">
      <w:pPr>
        <w:widowControl w:val="0"/>
        <w:jc w:val="both"/>
        <w:rPr>
          <w:i/>
          <w:sz w:val="22"/>
          <w:szCs w:val="22"/>
        </w:rPr>
      </w:pPr>
      <w:r w:rsidRPr="001830DB">
        <w:rPr>
          <w:sz w:val="22"/>
          <w:szCs w:val="22"/>
        </w:rPr>
        <w:t>Керівник</w:t>
      </w:r>
    </w:p>
    <w:tbl>
      <w:tblPr>
        <w:tblStyle w:val="a3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984"/>
        <w:gridCol w:w="284"/>
        <w:gridCol w:w="3827"/>
      </w:tblGrid>
      <w:tr w:rsidR="003F6D5B" w:rsidRPr="003F6D5B" w:rsidTr="00037CC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  <w:lang w:eastAsia="en-US"/>
              </w:rPr>
            </w:pP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  <w:r w:rsidRPr="003F6D5B">
              <w:rPr>
                <w:i/>
              </w:rPr>
              <w:t>(підпис)</w:t>
            </w: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  <w:r w:rsidRPr="003F6D5B">
              <w:rPr>
                <w:i/>
              </w:rPr>
              <w:t>(прізвище та ініціали)</w:t>
            </w:r>
          </w:p>
        </w:tc>
      </w:tr>
      <w:tr w:rsidR="003F6D5B" w:rsidRPr="003F6D5B" w:rsidTr="00037CC7">
        <w:tc>
          <w:tcPr>
            <w:tcW w:w="3539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</w:tr>
      <w:tr w:rsidR="003F6D5B" w:rsidRPr="003F6D5B" w:rsidTr="00037CC7">
        <w:tc>
          <w:tcPr>
            <w:tcW w:w="3539" w:type="dxa"/>
          </w:tcPr>
          <w:p w:rsidR="001F0EAB" w:rsidRPr="003F6D5B" w:rsidRDefault="001F0EAB" w:rsidP="003F6D5B">
            <w:pPr>
              <w:ind w:left="-109"/>
              <w:rPr>
                <w:i/>
              </w:rPr>
            </w:pPr>
            <w:r w:rsidRPr="003F6D5B">
              <w:rPr>
                <w:sz w:val="22"/>
                <w:szCs w:val="22"/>
              </w:rPr>
              <w:t xml:space="preserve">Головний бухгалтер </w:t>
            </w: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</w:tr>
      <w:tr w:rsidR="003F6D5B" w:rsidRPr="003F6D5B" w:rsidTr="00037CC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  <w:r w:rsidRPr="003F6D5B">
              <w:rPr>
                <w:i/>
              </w:rPr>
              <w:t>(підпис)</w:t>
            </w:r>
          </w:p>
        </w:tc>
        <w:tc>
          <w:tcPr>
            <w:tcW w:w="284" w:type="dxa"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EAB" w:rsidRPr="003F6D5B" w:rsidRDefault="001F0EAB" w:rsidP="00037CC7">
            <w:pPr>
              <w:ind w:firstLine="700"/>
              <w:jc w:val="center"/>
              <w:rPr>
                <w:i/>
              </w:rPr>
            </w:pPr>
            <w:r w:rsidRPr="003F6D5B">
              <w:rPr>
                <w:i/>
              </w:rPr>
              <w:t>(прізвище та ініціали)</w:t>
            </w:r>
          </w:p>
        </w:tc>
      </w:tr>
    </w:tbl>
    <w:p w:rsidR="001F0EAB" w:rsidRDefault="001F0EAB" w:rsidP="001F0EAB">
      <w:pPr>
        <w:rPr>
          <w:sz w:val="22"/>
          <w:szCs w:val="22"/>
        </w:rPr>
      </w:pPr>
    </w:p>
    <w:p w:rsidR="001F0EAB" w:rsidRDefault="001F0EAB" w:rsidP="001F0EA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М.П.</w:t>
      </w:r>
    </w:p>
    <w:p w:rsidR="00B5635C" w:rsidRDefault="00B5635C" w:rsidP="00B5635C">
      <w:pPr>
        <w:widowControl w:val="0"/>
        <w:spacing w:after="160" w:line="254" w:lineRule="auto"/>
        <w:jc w:val="both"/>
        <w:rPr>
          <w:color w:val="FF0000"/>
        </w:rPr>
      </w:pPr>
    </w:p>
    <w:p w:rsidR="00B5635C" w:rsidRDefault="00B5635C" w:rsidP="00B5635C">
      <w:pPr>
        <w:widowControl w:val="0"/>
        <w:spacing w:after="160" w:line="254" w:lineRule="auto"/>
        <w:jc w:val="both"/>
        <w:rPr>
          <w:color w:val="FF0000"/>
        </w:rPr>
      </w:pPr>
    </w:p>
    <w:p w:rsidR="00B5635C" w:rsidRDefault="00B5635C" w:rsidP="00B5635C">
      <w:pPr>
        <w:widowControl w:val="0"/>
        <w:spacing w:after="160" w:line="254" w:lineRule="auto"/>
        <w:jc w:val="both"/>
        <w:rPr>
          <w:color w:val="FF0000"/>
        </w:rPr>
      </w:pPr>
      <w:r>
        <w:rPr>
          <w:color w:val="FF0000"/>
        </w:rPr>
        <w:t>*ця форма є рекомендованою, за необхідності поля/блоки в ній можуть бути Банком змінені та/або доповнені.</w:t>
      </w:r>
    </w:p>
    <w:p w:rsidR="00D001A9" w:rsidRDefault="00D001A9" w:rsidP="001F0EAB">
      <w:pPr>
        <w:rPr>
          <w:sz w:val="22"/>
          <w:szCs w:val="22"/>
        </w:rPr>
      </w:pPr>
    </w:p>
    <w:sectPr w:rsidR="00D00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90"/>
    <w:multiLevelType w:val="multilevel"/>
    <w:tmpl w:val="9ABCB77C"/>
    <w:lvl w:ilvl="0">
      <w:start w:val="5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C5D46"/>
    <w:multiLevelType w:val="multilevel"/>
    <w:tmpl w:val="1FFE9BC0"/>
    <w:lvl w:ilvl="0">
      <w:start w:val="1"/>
      <w:numFmt w:val="bullet"/>
      <w:lvlText w:val="●"/>
      <w:lvlJc w:val="left"/>
      <w:pPr>
        <w:ind w:left="-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A9"/>
    <w:rsid w:val="000811B5"/>
    <w:rsid w:val="001F0EAB"/>
    <w:rsid w:val="002D3B25"/>
    <w:rsid w:val="00326B2F"/>
    <w:rsid w:val="003F6D5B"/>
    <w:rsid w:val="005A210B"/>
    <w:rsid w:val="0065715E"/>
    <w:rsid w:val="007D38B7"/>
    <w:rsid w:val="0080670A"/>
    <w:rsid w:val="009A26AC"/>
    <w:rsid w:val="009E15BE"/>
    <w:rsid w:val="00A71A5C"/>
    <w:rsid w:val="00B5635C"/>
    <w:rsid w:val="00C73068"/>
    <w:rsid w:val="00D001A9"/>
    <w:rsid w:val="00E51A87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0A53-EC96-4455-956A-62EA093F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71">
    <w:name w:val="71"/>
    <w:basedOn w:val="a1"/>
    <w:rsid w:val="00D0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a3">
    <w:name w:val="Table Grid"/>
    <w:basedOn w:val="a1"/>
    <w:uiPriority w:val="39"/>
    <w:rsid w:val="001F0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B5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2025-01-27T21:08:00Z</dcterms:created>
  <dcterms:modified xsi:type="dcterms:W3CDTF">2025-01-29T13:17:00Z</dcterms:modified>
</cp:coreProperties>
</file>